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9D22" w14:textId="77777777" w:rsidR="002F52E2" w:rsidRPr="002C5EF8" w:rsidRDefault="002F52E2" w:rsidP="002F52E2">
      <w:pPr>
        <w:pStyle w:val="braso"/>
        <w:spacing w:after="0"/>
        <w:rPr>
          <w:rFonts w:cs="Arial"/>
          <w:sz w:val="24"/>
          <w:szCs w:val="24"/>
        </w:rPr>
      </w:pPr>
      <w:r w:rsidRPr="002C5EF8">
        <w:rPr>
          <w:rFonts w:cs="Arial"/>
          <w:noProof/>
          <w:sz w:val="24"/>
          <w:szCs w:val="24"/>
        </w:rPr>
        <w:drawing>
          <wp:inline distT="0" distB="0" distL="0" distR="0" wp14:anchorId="3EE4E245" wp14:editId="6DC941C3">
            <wp:extent cx="657225" cy="647700"/>
            <wp:effectExtent l="19050" t="0" r="952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14:paraId="28CAFC64" w14:textId="77777777" w:rsidR="002F52E2" w:rsidRPr="002C5EF8" w:rsidRDefault="002F52E2" w:rsidP="002F52E2">
      <w:pPr>
        <w:pStyle w:val="braso"/>
        <w:spacing w:after="0"/>
        <w:rPr>
          <w:rFonts w:cs="Arial"/>
          <w:b/>
          <w:caps w:val="0"/>
          <w:sz w:val="24"/>
          <w:szCs w:val="24"/>
        </w:rPr>
      </w:pPr>
      <w:r w:rsidRPr="002C5EF8">
        <w:rPr>
          <w:rFonts w:cs="Arial"/>
          <w:b/>
          <w:caps w:val="0"/>
          <w:sz w:val="24"/>
          <w:szCs w:val="24"/>
        </w:rPr>
        <w:t>UNIVERSIDADE FEDERAL DE SANTA CATARINA</w:t>
      </w:r>
    </w:p>
    <w:p w14:paraId="0E415668" w14:textId="77777777" w:rsidR="00BA2D30" w:rsidRPr="002C5EF8" w:rsidRDefault="00BA2D30" w:rsidP="002F52E2">
      <w:pPr>
        <w:tabs>
          <w:tab w:val="left" w:pos="5670"/>
        </w:tabs>
        <w:rPr>
          <w:rFonts w:cs="Arial"/>
          <w:sz w:val="24"/>
          <w:szCs w:val="24"/>
        </w:rPr>
      </w:pPr>
    </w:p>
    <w:p w14:paraId="7B9C9198" w14:textId="77777777" w:rsidR="002F52E2" w:rsidRPr="002C5EF8" w:rsidRDefault="002F52E2">
      <w:pPr>
        <w:rPr>
          <w:rFonts w:cs="Arial"/>
          <w:sz w:val="24"/>
          <w:szCs w:val="24"/>
        </w:rPr>
      </w:pPr>
    </w:p>
    <w:p w14:paraId="408A6ECD" w14:textId="77777777" w:rsidR="002F52E2" w:rsidRPr="002C5EF8" w:rsidRDefault="002F52E2">
      <w:pPr>
        <w:rPr>
          <w:rFonts w:cs="Arial"/>
          <w:sz w:val="24"/>
          <w:szCs w:val="24"/>
        </w:rPr>
      </w:pPr>
    </w:p>
    <w:p w14:paraId="19C98E9C" w14:textId="77777777" w:rsidR="002F52E2" w:rsidRPr="002C5EF8" w:rsidRDefault="002F52E2" w:rsidP="002F52E2">
      <w:pPr>
        <w:ind w:right="-2694"/>
        <w:rPr>
          <w:rFonts w:cs="Arial"/>
          <w:b/>
          <w:sz w:val="24"/>
          <w:szCs w:val="24"/>
        </w:rPr>
      </w:pPr>
      <w:r w:rsidRPr="002C5EF8">
        <w:rPr>
          <w:rFonts w:cs="Arial"/>
          <w:b/>
          <w:sz w:val="24"/>
          <w:szCs w:val="24"/>
        </w:rPr>
        <w:t>Processo UFSC Nº 23080.______________________</w:t>
      </w:r>
    </w:p>
    <w:p w14:paraId="6470ABDE" w14:textId="77777777" w:rsidR="002F52E2" w:rsidRPr="002C5EF8" w:rsidRDefault="002F52E2" w:rsidP="002F52E2">
      <w:pPr>
        <w:rPr>
          <w:rFonts w:cs="Arial"/>
          <w:b/>
          <w:sz w:val="24"/>
          <w:szCs w:val="24"/>
        </w:rPr>
      </w:pPr>
    </w:p>
    <w:p w14:paraId="517E6280" w14:textId="77777777" w:rsidR="002F52E2" w:rsidRPr="002C5EF8" w:rsidRDefault="002F52E2" w:rsidP="002F52E2">
      <w:pPr>
        <w:rPr>
          <w:rFonts w:cs="Arial"/>
          <w:b/>
          <w:sz w:val="24"/>
          <w:szCs w:val="24"/>
        </w:rPr>
      </w:pPr>
    </w:p>
    <w:p w14:paraId="227D350E" w14:textId="77777777" w:rsidR="00151629" w:rsidRPr="002C5EF8" w:rsidRDefault="00151629" w:rsidP="0020554C">
      <w:pPr>
        <w:rPr>
          <w:rFonts w:cs="Arial"/>
          <w:b/>
          <w:sz w:val="24"/>
          <w:szCs w:val="24"/>
        </w:rPr>
      </w:pPr>
    </w:p>
    <w:p w14:paraId="74F7DB48" w14:textId="77777777" w:rsidR="0020554C" w:rsidRPr="002C5EF8" w:rsidRDefault="0020554C" w:rsidP="002C33B5">
      <w:pPr>
        <w:ind w:left="4253"/>
        <w:jc w:val="both"/>
        <w:rPr>
          <w:rFonts w:cs="Arial"/>
          <w:b/>
          <w:sz w:val="24"/>
          <w:szCs w:val="24"/>
        </w:rPr>
      </w:pPr>
      <w:r w:rsidRPr="002C5EF8">
        <w:rPr>
          <w:rFonts w:cs="Arial"/>
          <w:b/>
          <w:sz w:val="24"/>
          <w:szCs w:val="24"/>
        </w:rPr>
        <w:t>Protocolo de Intenções que entre si</w:t>
      </w:r>
    </w:p>
    <w:p w14:paraId="63A444E7" w14:textId="77777777" w:rsidR="0020554C" w:rsidRPr="002C5EF8" w:rsidRDefault="0020554C" w:rsidP="002C33B5">
      <w:pPr>
        <w:ind w:left="4253"/>
        <w:jc w:val="both"/>
        <w:rPr>
          <w:rFonts w:cs="Arial"/>
          <w:b/>
          <w:sz w:val="24"/>
          <w:szCs w:val="24"/>
        </w:rPr>
      </w:pPr>
      <w:r w:rsidRPr="002C5EF8">
        <w:rPr>
          <w:rFonts w:cs="Arial"/>
          <w:b/>
          <w:sz w:val="24"/>
          <w:szCs w:val="24"/>
        </w:rPr>
        <w:t>celebram a Universidade Federal</w:t>
      </w:r>
      <w:r w:rsidR="002C33B5" w:rsidRPr="002C5EF8">
        <w:rPr>
          <w:rFonts w:cs="Arial"/>
          <w:b/>
          <w:sz w:val="24"/>
          <w:szCs w:val="24"/>
        </w:rPr>
        <w:t xml:space="preserve"> de</w:t>
      </w:r>
    </w:p>
    <w:p w14:paraId="2FF4338D" w14:textId="46FDDF76" w:rsidR="0020554C" w:rsidRPr="002C5EF8" w:rsidRDefault="00151629" w:rsidP="002C33B5">
      <w:pPr>
        <w:ind w:left="4253"/>
        <w:jc w:val="both"/>
        <w:rPr>
          <w:rFonts w:cs="Arial"/>
          <w:b/>
          <w:sz w:val="24"/>
          <w:szCs w:val="24"/>
        </w:rPr>
      </w:pPr>
      <w:r>
        <w:rPr>
          <w:rFonts w:cs="Arial"/>
          <w:b/>
          <w:sz w:val="24"/>
          <w:szCs w:val="24"/>
        </w:rPr>
        <w:t>Santa Catarina – UFSC e ..............................................................</w:t>
      </w:r>
    </w:p>
    <w:p w14:paraId="2D36825D" w14:textId="77777777" w:rsidR="00151629" w:rsidRDefault="00151629" w:rsidP="00151629">
      <w:pPr>
        <w:ind w:left="1418"/>
        <w:rPr>
          <w:rFonts w:cs="Arial"/>
          <w:b/>
          <w:sz w:val="24"/>
          <w:szCs w:val="24"/>
        </w:rPr>
      </w:pPr>
    </w:p>
    <w:p w14:paraId="08083B7B" w14:textId="3012DAEE" w:rsidR="002F52E2" w:rsidRPr="002C5EF8" w:rsidRDefault="0020554C" w:rsidP="00151629">
      <w:pPr>
        <w:ind w:left="1418"/>
        <w:rPr>
          <w:rFonts w:cs="Arial"/>
          <w:sz w:val="24"/>
          <w:szCs w:val="24"/>
        </w:rPr>
      </w:pPr>
      <w:r w:rsidRPr="002C5EF8">
        <w:rPr>
          <w:rFonts w:cs="Arial"/>
          <w:b/>
          <w:sz w:val="24"/>
          <w:szCs w:val="24"/>
        </w:rPr>
        <w:t xml:space="preserve">    </w:t>
      </w:r>
      <w:r w:rsidR="002F52E2" w:rsidRPr="002C5EF8">
        <w:rPr>
          <w:rFonts w:cs="Arial"/>
          <w:sz w:val="24"/>
          <w:szCs w:val="24"/>
        </w:rPr>
        <w:t xml:space="preserve">                                                                                 </w:t>
      </w:r>
    </w:p>
    <w:p w14:paraId="3EDE9475" w14:textId="77777777" w:rsidR="0020554C" w:rsidRPr="002C5EF8" w:rsidRDefault="0020554C" w:rsidP="0020554C">
      <w:pPr>
        <w:tabs>
          <w:tab w:val="left" w:pos="288"/>
          <w:tab w:val="left" w:pos="1008"/>
          <w:tab w:val="left" w:pos="1728"/>
          <w:tab w:val="left" w:pos="2448"/>
          <w:tab w:val="left" w:pos="3168"/>
          <w:tab w:val="left" w:pos="3888"/>
          <w:tab w:val="left" w:pos="4608"/>
          <w:tab w:val="left" w:pos="5328"/>
          <w:tab w:val="left" w:pos="6048"/>
          <w:tab w:val="left" w:pos="6768"/>
        </w:tabs>
        <w:jc w:val="right"/>
        <w:rPr>
          <w:rFonts w:cs="Arial"/>
          <w:b/>
          <w:sz w:val="24"/>
          <w:szCs w:val="24"/>
        </w:rPr>
      </w:pPr>
    </w:p>
    <w:p w14:paraId="567D4372" w14:textId="77777777" w:rsidR="00151629" w:rsidRDefault="00151629" w:rsidP="00DB6D30">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r>
        <w:rPr>
          <w:rFonts w:cs="Arial"/>
          <w:sz w:val="24"/>
          <w:szCs w:val="24"/>
        </w:rPr>
        <w:tab/>
      </w:r>
      <w:r>
        <w:rPr>
          <w:rFonts w:cs="Arial"/>
          <w:sz w:val="24"/>
          <w:szCs w:val="24"/>
        </w:rPr>
        <w:tab/>
      </w:r>
    </w:p>
    <w:p w14:paraId="482107B0" w14:textId="77777777" w:rsidR="00151629" w:rsidRDefault="00151629" w:rsidP="00DB6D30">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3630C6A7" w14:textId="77777777" w:rsidR="00151629" w:rsidRDefault="00151629" w:rsidP="00DB6D30">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7BF21DDF" w14:textId="71801CE1" w:rsidR="00071702" w:rsidRPr="002C5EF8" w:rsidRDefault="00151629" w:rsidP="00DB6D30">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r>
        <w:rPr>
          <w:rFonts w:cs="Arial"/>
          <w:sz w:val="24"/>
          <w:szCs w:val="24"/>
        </w:rPr>
        <w:tab/>
      </w:r>
      <w:r>
        <w:rPr>
          <w:rFonts w:cs="Arial"/>
          <w:sz w:val="24"/>
          <w:szCs w:val="24"/>
        </w:rPr>
        <w:tab/>
      </w:r>
      <w:r w:rsidR="00B51A31" w:rsidRPr="00B51A31">
        <w:rPr>
          <w:rFonts w:cs="Arial"/>
          <w:sz w:val="24"/>
          <w:szCs w:val="24"/>
        </w:rPr>
        <w:t xml:space="preserve">A Universidade Federal de Santa Catarina, autarquia federal, vinculada ao Ministério da Educação, inscrita no CNPJ sob nº 83.899.526/0001-82, com sede no Campus Universitário, CEP 88040-900, </w:t>
      </w:r>
      <w:r w:rsidR="00C84FD0">
        <w:rPr>
          <w:rFonts w:cs="Arial"/>
          <w:sz w:val="24"/>
          <w:szCs w:val="24"/>
        </w:rPr>
        <w:t>B</w:t>
      </w:r>
      <w:bookmarkStart w:id="0" w:name="_GoBack"/>
      <w:bookmarkEnd w:id="0"/>
      <w:r w:rsidR="00B51A31" w:rsidRPr="00B51A31">
        <w:rPr>
          <w:rFonts w:cs="Arial"/>
          <w:sz w:val="24"/>
          <w:szCs w:val="24"/>
        </w:rPr>
        <w:t xml:space="preserve">airro Trindade, na cidade de Florianópolis/SC, representada neste ato pelo seu Reitor Prof. Irineu Manoel de Souza, portador da matrícula funcional 2155891, e a ..................................., pessoa jurídica de direito ................., estabelecida na Rua ......................., n°...., CEP .............. , Bairro ..........., na cidade de ................, SC, inscrita no CNPJ sob o n. .............................., doravante denominada simplesmente PARTÍCIPE, neste ato representada pelo(a) seu(ua) ...................., Sr(a). ............................, inscrito(a) no CPF sob o nº </w:t>
      </w:r>
      <w:r w:rsidR="00932607" w:rsidRPr="00932607">
        <w:rPr>
          <w:rFonts w:cs="Arial"/>
          <w:sz w:val="24"/>
          <w:szCs w:val="24"/>
        </w:rPr>
        <w:t>***.000.000-**</w:t>
      </w:r>
      <w:r w:rsidR="00B51A31" w:rsidRPr="00B51A31">
        <w:rPr>
          <w:rFonts w:cs="Arial"/>
          <w:sz w:val="24"/>
          <w:szCs w:val="24"/>
        </w:rPr>
        <w:t xml:space="preserve">, resolvem firmar o presente </w:t>
      </w:r>
      <w:r w:rsidR="00B51A31">
        <w:rPr>
          <w:rFonts w:cs="Arial"/>
          <w:sz w:val="24"/>
          <w:szCs w:val="24"/>
        </w:rPr>
        <w:t>Protocolo</w:t>
      </w:r>
      <w:r w:rsidR="00B51A31" w:rsidRPr="00B51A31">
        <w:rPr>
          <w:rFonts w:cs="Arial"/>
          <w:sz w:val="24"/>
          <w:szCs w:val="24"/>
        </w:rPr>
        <w:t>, com observância às disposições da Lei nº</w:t>
      </w:r>
      <w:r w:rsidR="00B51A31">
        <w:rPr>
          <w:rFonts w:cs="Arial"/>
          <w:sz w:val="24"/>
          <w:szCs w:val="24"/>
        </w:rPr>
        <w:t xml:space="preserve"> 14.133, de 1º de abril de 2021,</w:t>
      </w:r>
      <w:r w:rsidR="00B51A31" w:rsidRPr="00B51A31">
        <w:rPr>
          <w:rFonts w:cs="Arial"/>
          <w:sz w:val="24"/>
          <w:szCs w:val="24"/>
        </w:rPr>
        <w:t xml:space="preserve"> legislação correlacionada à política pública e suas alterações, mediante as cláusulas e condições a seguir:</w:t>
      </w:r>
    </w:p>
    <w:p w14:paraId="1270FE42" w14:textId="77777777" w:rsidR="00071702" w:rsidRPr="002C5EF8" w:rsidRDefault="00071702" w:rsidP="00DB6D30">
      <w:pPr>
        <w:jc w:val="both"/>
        <w:rPr>
          <w:rFonts w:cs="Arial"/>
          <w:sz w:val="24"/>
          <w:szCs w:val="24"/>
        </w:rPr>
      </w:pPr>
    </w:p>
    <w:p w14:paraId="13D6E267" w14:textId="77777777" w:rsidR="002F52E2" w:rsidRPr="002C5EF8" w:rsidRDefault="002F52E2" w:rsidP="00DB6D30">
      <w:pPr>
        <w:pStyle w:val="Ttulo1"/>
        <w:rPr>
          <w:rFonts w:cs="Arial"/>
          <w:szCs w:val="24"/>
        </w:rPr>
      </w:pPr>
      <w:r w:rsidRPr="002C5EF8">
        <w:rPr>
          <w:rFonts w:cs="Arial"/>
          <w:szCs w:val="24"/>
        </w:rPr>
        <w:t>Cláusula Primeira</w:t>
      </w:r>
      <w:r w:rsidR="005E254D" w:rsidRPr="002C5EF8">
        <w:rPr>
          <w:rFonts w:cs="Arial"/>
          <w:szCs w:val="24"/>
        </w:rPr>
        <w:t xml:space="preserve"> – Do objeto</w:t>
      </w:r>
    </w:p>
    <w:p w14:paraId="35B83447" w14:textId="77777777" w:rsidR="00EA3876" w:rsidRPr="002C5EF8" w:rsidRDefault="002F52E2" w:rsidP="00DB6D30">
      <w:pPr>
        <w:jc w:val="both"/>
        <w:rPr>
          <w:rFonts w:cs="Arial"/>
          <w:sz w:val="24"/>
          <w:szCs w:val="24"/>
        </w:rPr>
      </w:pPr>
      <w:r w:rsidRPr="002C5EF8">
        <w:rPr>
          <w:rFonts w:cs="Arial"/>
          <w:sz w:val="24"/>
          <w:szCs w:val="24"/>
        </w:rPr>
        <w:tab/>
      </w:r>
    </w:p>
    <w:p w14:paraId="76BA5DBC" w14:textId="0E18D1BB" w:rsidR="002F52E2" w:rsidRPr="002C5EF8" w:rsidRDefault="002F52E2" w:rsidP="00DB6D30">
      <w:pPr>
        <w:ind w:firstLine="709"/>
        <w:jc w:val="both"/>
        <w:rPr>
          <w:rFonts w:cs="Arial"/>
          <w:sz w:val="24"/>
          <w:szCs w:val="24"/>
        </w:rPr>
      </w:pPr>
      <w:r w:rsidRPr="002C5EF8">
        <w:rPr>
          <w:rFonts w:cs="Arial"/>
          <w:sz w:val="24"/>
          <w:szCs w:val="24"/>
        </w:rPr>
        <w:t xml:space="preserve">Propiciar condições para o estabelecimento de ações conjuntas de cunho técnico, científico e cultural, entre a </w:t>
      </w:r>
      <w:r w:rsidR="00EA3876" w:rsidRPr="002C5EF8">
        <w:rPr>
          <w:rFonts w:cs="Arial"/>
          <w:sz w:val="24"/>
          <w:szCs w:val="24"/>
        </w:rPr>
        <w:t>UFSC</w:t>
      </w:r>
      <w:r w:rsidR="00EA3876" w:rsidRPr="00151629">
        <w:rPr>
          <w:rFonts w:cs="Arial"/>
          <w:sz w:val="24"/>
          <w:szCs w:val="24"/>
        </w:rPr>
        <w:t xml:space="preserve"> </w:t>
      </w:r>
      <w:r w:rsidRPr="002C5EF8">
        <w:rPr>
          <w:rFonts w:cs="Arial"/>
          <w:sz w:val="24"/>
          <w:szCs w:val="24"/>
        </w:rPr>
        <w:t>e o</w:t>
      </w:r>
      <w:r w:rsidR="00EA3876" w:rsidRPr="00151629">
        <w:rPr>
          <w:rFonts w:cs="Arial"/>
          <w:sz w:val="24"/>
          <w:szCs w:val="24"/>
        </w:rPr>
        <w:t>......................</w:t>
      </w:r>
      <w:r w:rsidR="00151629" w:rsidRPr="00151629">
        <w:rPr>
          <w:rFonts w:cs="Arial"/>
          <w:sz w:val="24"/>
          <w:szCs w:val="24"/>
        </w:rPr>
        <w:t>............</w:t>
      </w:r>
      <w:r w:rsidR="00EA3876" w:rsidRPr="00151629">
        <w:rPr>
          <w:rFonts w:cs="Arial"/>
          <w:sz w:val="24"/>
          <w:szCs w:val="24"/>
        </w:rPr>
        <w:t xml:space="preserve">...................., </w:t>
      </w:r>
      <w:r w:rsidRPr="002C5EF8">
        <w:rPr>
          <w:rFonts w:cs="Arial"/>
          <w:sz w:val="24"/>
          <w:szCs w:val="24"/>
        </w:rPr>
        <w:t xml:space="preserve">na forma mais conveniente a ambas as Instituições fundamentalmente voltadas para as </w:t>
      </w:r>
      <w:r w:rsidR="005E254D" w:rsidRPr="002C5EF8">
        <w:rPr>
          <w:rFonts w:cs="Arial"/>
          <w:sz w:val="24"/>
          <w:szCs w:val="24"/>
        </w:rPr>
        <w:t>...................................</w:t>
      </w:r>
      <w:r w:rsidR="00151629">
        <w:rPr>
          <w:rFonts w:cs="Arial"/>
          <w:sz w:val="24"/>
          <w:szCs w:val="24"/>
        </w:rPr>
        <w:t>...........................................................................................................</w:t>
      </w:r>
      <w:r w:rsidR="005E254D" w:rsidRPr="002C5EF8">
        <w:rPr>
          <w:rFonts w:cs="Arial"/>
          <w:sz w:val="24"/>
          <w:szCs w:val="24"/>
        </w:rPr>
        <w:t>...............................................................................</w:t>
      </w:r>
    </w:p>
    <w:p w14:paraId="66AADC3F" w14:textId="77777777" w:rsidR="005E254D" w:rsidRPr="002C5EF8" w:rsidRDefault="005E254D" w:rsidP="00DB6D30">
      <w:pPr>
        <w:ind w:firstLine="709"/>
        <w:jc w:val="both"/>
        <w:rPr>
          <w:rFonts w:cs="Arial"/>
          <w:sz w:val="24"/>
          <w:szCs w:val="24"/>
        </w:rPr>
      </w:pPr>
    </w:p>
    <w:p w14:paraId="43D04CE8" w14:textId="77777777" w:rsidR="002F52E2" w:rsidRPr="002C5EF8" w:rsidRDefault="002F52E2" w:rsidP="00DB6D30">
      <w:pPr>
        <w:pStyle w:val="Ttulo1"/>
        <w:rPr>
          <w:rFonts w:cs="Arial"/>
          <w:szCs w:val="24"/>
        </w:rPr>
      </w:pPr>
      <w:r w:rsidRPr="002C5EF8">
        <w:rPr>
          <w:rFonts w:cs="Arial"/>
          <w:szCs w:val="24"/>
        </w:rPr>
        <w:t>Cláusula Segunda</w:t>
      </w:r>
      <w:r w:rsidR="005E254D" w:rsidRPr="002C5EF8">
        <w:rPr>
          <w:rFonts w:cs="Arial"/>
          <w:szCs w:val="24"/>
        </w:rPr>
        <w:t xml:space="preserve"> – Dos Acordos de Implementação</w:t>
      </w:r>
    </w:p>
    <w:p w14:paraId="292328F7" w14:textId="77777777" w:rsidR="005E254D" w:rsidRPr="002C5EF8" w:rsidRDefault="005E254D" w:rsidP="00DB6D30">
      <w:pPr>
        <w:jc w:val="both"/>
        <w:rPr>
          <w:rFonts w:cs="Arial"/>
          <w:sz w:val="24"/>
          <w:szCs w:val="24"/>
        </w:rPr>
      </w:pPr>
    </w:p>
    <w:p w14:paraId="44E7468D" w14:textId="77777777" w:rsidR="005E254D" w:rsidRPr="002C5EF8" w:rsidRDefault="005E254D" w:rsidP="00DB6D30">
      <w:pPr>
        <w:ind w:firstLine="709"/>
        <w:jc w:val="both"/>
        <w:rPr>
          <w:rFonts w:cs="Arial"/>
          <w:sz w:val="24"/>
          <w:szCs w:val="24"/>
        </w:rPr>
      </w:pPr>
      <w:r w:rsidRPr="002C5EF8">
        <w:rPr>
          <w:rFonts w:cs="Arial"/>
          <w:sz w:val="24"/>
          <w:szCs w:val="24"/>
        </w:rPr>
        <w:t xml:space="preserve">As partes concordam que as atividades específicas em áreas de interesse mútuo a serem desenvolvidas de acordo com este Protocolo, serão organizadas por intermédios de instrumentos específicos, contendo, entre </w:t>
      </w:r>
      <w:r w:rsidRPr="002C5EF8">
        <w:rPr>
          <w:rFonts w:cs="Arial"/>
          <w:sz w:val="24"/>
          <w:szCs w:val="24"/>
        </w:rPr>
        <w:lastRenderedPageBreak/>
        <w:t>outros, plano de trabalho, objetivos, metodologias, cronogramas, custos,  contrapartidas, aportes financeiros, recursos humanos.</w:t>
      </w:r>
    </w:p>
    <w:p w14:paraId="778A5940" w14:textId="77777777" w:rsidR="00EA3876" w:rsidRPr="002C5EF8" w:rsidRDefault="002F52E2" w:rsidP="00DB6D30">
      <w:pPr>
        <w:ind w:firstLine="709"/>
        <w:jc w:val="both"/>
        <w:rPr>
          <w:rFonts w:cs="Arial"/>
          <w:sz w:val="24"/>
          <w:szCs w:val="24"/>
        </w:rPr>
      </w:pPr>
      <w:r w:rsidRPr="002C5EF8">
        <w:rPr>
          <w:rFonts w:cs="Arial"/>
          <w:sz w:val="24"/>
          <w:szCs w:val="24"/>
        </w:rPr>
        <w:tab/>
      </w:r>
    </w:p>
    <w:p w14:paraId="118ED7C6" w14:textId="77777777" w:rsidR="002F52E2" w:rsidRPr="002C5EF8" w:rsidRDefault="002F52E2" w:rsidP="00DB6D30">
      <w:pPr>
        <w:pStyle w:val="Ttulo1"/>
        <w:rPr>
          <w:rFonts w:cs="Arial"/>
          <w:szCs w:val="24"/>
        </w:rPr>
      </w:pPr>
      <w:r w:rsidRPr="002C5EF8">
        <w:rPr>
          <w:rFonts w:cs="Arial"/>
          <w:szCs w:val="24"/>
        </w:rPr>
        <w:t xml:space="preserve">Cláusula </w:t>
      </w:r>
      <w:r w:rsidR="005E254D" w:rsidRPr="002C5EF8">
        <w:rPr>
          <w:rFonts w:cs="Arial"/>
          <w:szCs w:val="24"/>
        </w:rPr>
        <w:t>Terceira – Do destaque</w:t>
      </w:r>
    </w:p>
    <w:p w14:paraId="2FF89395" w14:textId="77777777" w:rsidR="005E254D" w:rsidRPr="002C5EF8" w:rsidRDefault="005E254D" w:rsidP="00DB6D30">
      <w:pPr>
        <w:jc w:val="both"/>
        <w:rPr>
          <w:rFonts w:cs="Arial"/>
          <w:sz w:val="24"/>
          <w:szCs w:val="24"/>
        </w:rPr>
      </w:pPr>
    </w:p>
    <w:p w14:paraId="6E428DFF" w14:textId="77777777" w:rsidR="005E254D" w:rsidRPr="002C5EF8" w:rsidRDefault="005E254D" w:rsidP="00DB6D30">
      <w:pPr>
        <w:jc w:val="both"/>
        <w:rPr>
          <w:rFonts w:cs="Arial"/>
          <w:sz w:val="24"/>
          <w:szCs w:val="24"/>
        </w:rPr>
      </w:pPr>
      <w:r w:rsidRPr="002C5EF8">
        <w:rPr>
          <w:rFonts w:cs="Arial"/>
          <w:sz w:val="24"/>
          <w:szCs w:val="24"/>
        </w:rPr>
        <w:tab/>
        <w:t>As partes obrigam-se a dar mútuo destaque, de forma explícita e clara, as atividades objeto deste Protocolo de Intenções, sempre que a elas se referirem através de qualquer meio de comunicação.</w:t>
      </w:r>
    </w:p>
    <w:p w14:paraId="0A4E6BCC" w14:textId="77777777" w:rsidR="00DE7B03" w:rsidRPr="002C5EF8" w:rsidRDefault="002F52E2"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r>
    </w:p>
    <w:p w14:paraId="7D8A23D5" w14:textId="77777777" w:rsidR="00DE7B03" w:rsidRPr="002C5EF8" w:rsidRDefault="00DE7B03"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378DA175" w14:textId="77777777" w:rsidR="00DE7B03" w:rsidRPr="002C5EF8" w:rsidRDefault="00DE7B03"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b/>
          <w:sz w:val="24"/>
          <w:szCs w:val="24"/>
        </w:rPr>
      </w:pPr>
      <w:r w:rsidRPr="002C5EF8">
        <w:rPr>
          <w:rFonts w:cs="Arial"/>
          <w:b/>
          <w:sz w:val="24"/>
          <w:szCs w:val="24"/>
        </w:rPr>
        <w:t xml:space="preserve">Cláusula Quarta – </w:t>
      </w:r>
      <w:r w:rsidR="003479F5" w:rsidRPr="002C5EF8">
        <w:rPr>
          <w:rFonts w:cs="Arial"/>
          <w:b/>
          <w:sz w:val="24"/>
          <w:szCs w:val="24"/>
        </w:rPr>
        <w:t>Dos direitos de propriedade intelectual</w:t>
      </w:r>
    </w:p>
    <w:p w14:paraId="4F77E1BD" w14:textId="77777777" w:rsidR="00DE7B03" w:rsidRPr="002C5EF8" w:rsidRDefault="00DE7B03"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451C0081" w14:textId="77777777" w:rsidR="00A346FE" w:rsidRPr="002C5EF8" w:rsidRDefault="00A346FE" w:rsidP="00DB6D30">
      <w:pPr>
        <w:suppressAutoHyphens/>
        <w:ind w:firstLine="709"/>
        <w:jc w:val="both"/>
        <w:rPr>
          <w:rFonts w:cs="Arial"/>
          <w:sz w:val="24"/>
          <w:szCs w:val="24"/>
        </w:rPr>
      </w:pPr>
      <w:r w:rsidRPr="002C5EF8">
        <w:rPr>
          <w:rFonts w:cs="Arial"/>
          <w:sz w:val="24"/>
          <w:szCs w:val="24"/>
        </w:rPr>
        <w:t>Os direit</w:t>
      </w:r>
      <w:r w:rsidR="0020554C" w:rsidRPr="002C5EF8">
        <w:rPr>
          <w:rFonts w:cs="Arial"/>
          <w:sz w:val="24"/>
          <w:szCs w:val="24"/>
        </w:rPr>
        <w:t>os de propriedade intelectual</w:t>
      </w:r>
      <w:r w:rsidRPr="002C5EF8">
        <w:rPr>
          <w:rFonts w:cs="Arial"/>
          <w:sz w:val="24"/>
          <w:szCs w:val="24"/>
        </w:rPr>
        <w:t xml:space="preserve"> a</w:t>
      </w:r>
      <w:r w:rsidR="00DB6D30" w:rsidRPr="002C5EF8">
        <w:rPr>
          <w:rFonts w:cs="Arial"/>
          <w:sz w:val="24"/>
          <w:szCs w:val="24"/>
        </w:rPr>
        <w:t xml:space="preserve">dvindos de toda e qualquer ação </w:t>
      </w:r>
      <w:r w:rsidRPr="002C5EF8">
        <w:rPr>
          <w:rFonts w:cs="Arial"/>
          <w:sz w:val="24"/>
          <w:szCs w:val="24"/>
        </w:rPr>
        <w:t>de cooperação previstas neste Protocolo serão de titularidade compartilhada entre as Partes ou de outra forma entre elas acordada, em instrumento jurídico específico ulterior, devendo ser observada, obrigatoriedade, a Resolução UFSC nº 14/CUn/2002.</w:t>
      </w:r>
    </w:p>
    <w:p w14:paraId="5E4C1D78" w14:textId="77777777" w:rsidR="003479F5" w:rsidRPr="002C5EF8" w:rsidRDefault="003479F5" w:rsidP="00DB6D30">
      <w:pPr>
        <w:tabs>
          <w:tab w:val="left" w:pos="709"/>
          <w:tab w:val="left" w:pos="1728"/>
          <w:tab w:val="left" w:pos="2448"/>
          <w:tab w:val="left" w:pos="3168"/>
          <w:tab w:val="left" w:pos="3888"/>
          <w:tab w:val="left" w:pos="4608"/>
          <w:tab w:val="left" w:pos="5328"/>
          <w:tab w:val="left" w:pos="6048"/>
          <w:tab w:val="left" w:pos="6768"/>
        </w:tabs>
        <w:ind w:left="709" w:hanging="709"/>
        <w:jc w:val="both"/>
        <w:rPr>
          <w:rFonts w:cs="Arial"/>
          <w:sz w:val="24"/>
          <w:szCs w:val="24"/>
        </w:rPr>
      </w:pPr>
      <w:r w:rsidRPr="002C5EF8">
        <w:rPr>
          <w:rFonts w:cs="Arial"/>
          <w:sz w:val="24"/>
          <w:szCs w:val="24"/>
        </w:rPr>
        <w:t xml:space="preserve">. </w:t>
      </w:r>
      <w:r w:rsidRPr="002C5EF8">
        <w:rPr>
          <w:rFonts w:cs="Arial"/>
          <w:sz w:val="24"/>
          <w:szCs w:val="24"/>
        </w:rPr>
        <w:cr/>
      </w:r>
    </w:p>
    <w:p w14:paraId="29135ECF" w14:textId="77777777" w:rsidR="003479F5" w:rsidRPr="002C5EF8" w:rsidRDefault="003479F5"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b/>
          <w:sz w:val="24"/>
          <w:szCs w:val="24"/>
        </w:rPr>
      </w:pPr>
      <w:r w:rsidRPr="002C5EF8">
        <w:rPr>
          <w:rFonts w:cs="Arial"/>
          <w:b/>
          <w:sz w:val="24"/>
          <w:szCs w:val="24"/>
        </w:rPr>
        <w:t>Cláusula Quinta - Da confidencialidade e da não-divulgação</w:t>
      </w:r>
    </w:p>
    <w:p w14:paraId="6728F959" w14:textId="77777777" w:rsidR="003479F5" w:rsidRPr="002C5EF8" w:rsidRDefault="003479F5" w:rsidP="00DB6D30">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29F2B67B" w14:textId="49EF7BB3" w:rsidR="003479F5" w:rsidRPr="002C5EF8"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suppressAutoHyphens/>
        <w:ind w:firstLine="709"/>
        <w:jc w:val="both"/>
        <w:rPr>
          <w:rFonts w:cs="Arial"/>
          <w:sz w:val="24"/>
          <w:szCs w:val="24"/>
        </w:rPr>
      </w:pPr>
      <w:r>
        <w:rPr>
          <w:rFonts w:cs="Arial"/>
          <w:sz w:val="24"/>
          <w:szCs w:val="24"/>
        </w:rPr>
        <w:t xml:space="preserve"> </w:t>
      </w:r>
      <w:r w:rsidR="003479F5" w:rsidRPr="002C5EF8">
        <w:rPr>
          <w:rFonts w:cs="Arial"/>
          <w:sz w:val="24"/>
          <w:szCs w:val="24"/>
        </w:rPr>
        <w:t xml:space="preserve"> Todas as informações e conhecimentos técnicos-científicos aportados pelas Partes para a execução do Protocolo de Intenções serão tratados como confidenciais, assim como todos os seus resultados;</w:t>
      </w:r>
    </w:p>
    <w:p w14:paraId="5F4F5CC8" w14:textId="77777777" w:rsidR="003479F5" w:rsidRPr="002C5EF8" w:rsidRDefault="003479F5" w:rsidP="00DB6D30">
      <w:pPr>
        <w:tabs>
          <w:tab w:val="left" w:pos="851"/>
          <w:tab w:val="left" w:pos="1008"/>
          <w:tab w:val="left" w:pos="1728"/>
          <w:tab w:val="left" w:pos="2448"/>
          <w:tab w:val="left" w:pos="3168"/>
          <w:tab w:val="left" w:pos="3888"/>
          <w:tab w:val="left" w:pos="4608"/>
          <w:tab w:val="left" w:pos="5328"/>
          <w:tab w:val="left" w:pos="6048"/>
          <w:tab w:val="left" w:pos="6768"/>
        </w:tabs>
        <w:suppressAutoHyphens/>
        <w:ind w:firstLine="709"/>
        <w:jc w:val="both"/>
        <w:rPr>
          <w:rFonts w:cs="Arial"/>
          <w:sz w:val="24"/>
          <w:szCs w:val="24"/>
        </w:rPr>
      </w:pPr>
    </w:p>
    <w:p w14:paraId="02A7452B" w14:textId="10DE0A83" w:rsidR="003479F5" w:rsidRPr="002C5EF8" w:rsidRDefault="003479F5" w:rsidP="00DB6D30">
      <w:pPr>
        <w:tabs>
          <w:tab w:val="left" w:pos="851"/>
          <w:tab w:val="left" w:pos="1008"/>
          <w:tab w:val="left" w:pos="1728"/>
          <w:tab w:val="left" w:pos="2448"/>
          <w:tab w:val="left" w:pos="3168"/>
          <w:tab w:val="left" w:pos="3888"/>
          <w:tab w:val="left" w:pos="4608"/>
          <w:tab w:val="left" w:pos="5328"/>
          <w:tab w:val="left" w:pos="6048"/>
          <w:tab w:val="left" w:pos="6768"/>
        </w:tabs>
        <w:suppressAutoHyphens/>
        <w:ind w:firstLine="709"/>
        <w:jc w:val="both"/>
        <w:rPr>
          <w:rFonts w:cs="Arial"/>
          <w:sz w:val="24"/>
          <w:szCs w:val="24"/>
        </w:rPr>
      </w:pPr>
      <w:r w:rsidRPr="002C5EF8">
        <w:rPr>
          <w:rFonts w:cs="Arial"/>
          <w:sz w:val="24"/>
          <w:szCs w:val="24"/>
        </w:rPr>
        <w:t xml:space="preserve"> A confidencialidade implica na obrigação de não divulgar ou repassar informações e conhecimentos a terceiros não envolvidos no Protocolo de Intenções, sem autorização expressa, por escrito, dos seus detentores, na forma que dispõe o anexo do Decreto nº 1355/94 – que promulga o Acordo sobre Aspectos dos Direito de Propriedade Intelectual relacionados ao Comércio -, art. 39, e a Lei nº 10.973, de 02 de dezembro de 2004;</w:t>
      </w:r>
    </w:p>
    <w:p w14:paraId="6615344C" w14:textId="77777777" w:rsidR="003479F5" w:rsidRPr="002C5EF8" w:rsidRDefault="003479F5" w:rsidP="00DB6D30">
      <w:pPr>
        <w:tabs>
          <w:tab w:val="left" w:pos="851"/>
          <w:tab w:val="left" w:pos="1008"/>
          <w:tab w:val="left" w:pos="1728"/>
          <w:tab w:val="left" w:pos="2448"/>
          <w:tab w:val="left" w:pos="3168"/>
          <w:tab w:val="left" w:pos="3888"/>
          <w:tab w:val="left" w:pos="4608"/>
          <w:tab w:val="left" w:pos="5328"/>
          <w:tab w:val="left" w:pos="6048"/>
          <w:tab w:val="left" w:pos="6768"/>
        </w:tabs>
        <w:suppressAutoHyphens/>
        <w:ind w:firstLine="709"/>
        <w:jc w:val="both"/>
        <w:rPr>
          <w:rFonts w:cs="Arial"/>
          <w:sz w:val="24"/>
          <w:szCs w:val="24"/>
        </w:rPr>
      </w:pPr>
    </w:p>
    <w:p w14:paraId="568431DC" w14:textId="5457555C" w:rsidR="003479F5" w:rsidRPr="002C5EF8" w:rsidRDefault="003479F5" w:rsidP="00DB6D30">
      <w:pPr>
        <w:tabs>
          <w:tab w:val="left" w:pos="851"/>
          <w:tab w:val="left" w:pos="1008"/>
          <w:tab w:val="left" w:pos="1728"/>
          <w:tab w:val="left" w:pos="2448"/>
          <w:tab w:val="left" w:pos="3168"/>
          <w:tab w:val="left" w:pos="3888"/>
          <w:tab w:val="left" w:pos="4608"/>
          <w:tab w:val="left" w:pos="5328"/>
          <w:tab w:val="left" w:pos="6048"/>
          <w:tab w:val="left" w:pos="6768"/>
        </w:tabs>
        <w:suppressAutoHyphens/>
        <w:ind w:firstLine="709"/>
        <w:jc w:val="both"/>
        <w:rPr>
          <w:rFonts w:cs="Arial"/>
          <w:sz w:val="24"/>
          <w:szCs w:val="24"/>
        </w:rPr>
      </w:pPr>
      <w:r w:rsidRPr="002C5EF8">
        <w:rPr>
          <w:rFonts w:cs="Arial"/>
          <w:sz w:val="24"/>
          <w:szCs w:val="24"/>
        </w:rPr>
        <w:t xml:space="preserve"> Não são tratados como conhecimentos e informações confidenciais:</w:t>
      </w:r>
    </w:p>
    <w:p w14:paraId="2879A522" w14:textId="77777777" w:rsidR="003479F5" w:rsidRPr="002C5EF8" w:rsidRDefault="003479F5" w:rsidP="00DB6D30">
      <w:pPr>
        <w:tabs>
          <w:tab w:val="left" w:pos="851"/>
        </w:tabs>
        <w:ind w:firstLine="709"/>
        <w:jc w:val="both"/>
        <w:rPr>
          <w:rFonts w:cs="Arial"/>
          <w:sz w:val="24"/>
          <w:szCs w:val="24"/>
        </w:rPr>
      </w:pPr>
      <w:r w:rsidRPr="002C5EF8">
        <w:rPr>
          <w:rFonts w:cs="Arial"/>
          <w:sz w:val="24"/>
          <w:szCs w:val="24"/>
        </w:rPr>
        <w:t>a) aqueles que sejam de domínio público ou tenham se tornado de conhecimento público pela publicação de pedido de patente ou registro público ou de outra forma que não por meio das Partes;</w:t>
      </w:r>
    </w:p>
    <w:p w14:paraId="5DC0C584" w14:textId="77777777" w:rsidR="003479F5" w:rsidRPr="002C5EF8" w:rsidRDefault="003479F5" w:rsidP="00DB6D30">
      <w:pPr>
        <w:tabs>
          <w:tab w:val="left" w:pos="851"/>
        </w:tabs>
        <w:ind w:firstLine="709"/>
        <w:jc w:val="both"/>
        <w:rPr>
          <w:rFonts w:cs="Arial"/>
          <w:sz w:val="24"/>
          <w:szCs w:val="24"/>
        </w:rPr>
      </w:pPr>
      <w:r w:rsidRPr="002C5EF8">
        <w:rPr>
          <w:rFonts w:cs="Arial"/>
          <w:sz w:val="24"/>
          <w:szCs w:val="24"/>
        </w:rPr>
        <w:t>b) aqueles cuja divulgação se torne necessária:</w:t>
      </w:r>
    </w:p>
    <w:p w14:paraId="476653AF" w14:textId="77777777" w:rsidR="003479F5" w:rsidRPr="002C5EF8" w:rsidRDefault="003479F5" w:rsidP="00DB6D30">
      <w:pPr>
        <w:tabs>
          <w:tab w:val="left" w:pos="851"/>
        </w:tabs>
        <w:ind w:firstLine="709"/>
        <w:jc w:val="both"/>
        <w:rPr>
          <w:rFonts w:cs="Arial"/>
          <w:sz w:val="24"/>
          <w:szCs w:val="24"/>
        </w:rPr>
      </w:pPr>
      <w:r w:rsidRPr="002C5EF8">
        <w:rPr>
          <w:rFonts w:cs="Arial"/>
          <w:sz w:val="24"/>
          <w:szCs w:val="24"/>
        </w:rPr>
        <w:t>b.1) para a obtenção de autorização governamental para a comercialização dos resultados do Protocolo de Intenções;</w:t>
      </w:r>
    </w:p>
    <w:p w14:paraId="3BA54EA5" w14:textId="77777777" w:rsidR="003479F5" w:rsidRPr="002C5EF8" w:rsidRDefault="003479F5" w:rsidP="00DB6D30">
      <w:pPr>
        <w:tabs>
          <w:tab w:val="left" w:pos="851"/>
        </w:tabs>
        <w:ind w:firstLine="709"/>
        <w:jc w:val="both"/>
        <w:rPr>
          <w:rFonts w:cs="Arial"/>
          <w:sz w:val="24"/>
          <w:szCs w:val="24"/>
        </w:rPr>
      </w:pPr>
      <w:r w:rsidRPr="002C5EF8">
        <w:rPr>
          <w:rFonts w:cs="Arial"/>
          <w:sz w:val="24"/>
          <w:szCs w:val="24"/>
        </w:rPr>
        <w:t>b.2) quando exigida por lei ou quando necessária ao cumprimento de  determinação judicial e/ou governamental.</w:t>
      </w:r>
    </w:p>
    <w:p w14:paraId="4FC6E343" w14:textId="77777777" w:rsidR="003479F5" w:rsidRPr="002C5EF8" w:rsidRDefault="003479F5" w:rsidP="00DB6D30">
      <w:pPr>
        <w:tabs>
          <w:tab w:val="left" w:pos="851"/>
        </w:tabs>
        <w:ind w:firstLine="709"/>
        <w:jc w:val="both"/>
        <w:rPr>
          <w:rFonts w:cs="Arial"/>
          <w:sz w:val="24"/>
          <w:szCs w:val="24"/>
        </w:rPr>
      </w:pPr>
      <w:r w:rsidRPr="002C5EF8">
        <w:rPr>
          <w:rFonts w:cs="Arial"/>
          <w:sz w:val="24"/>
          <w:szCs w:val="24"/>
        </w:rPr>
        <w:t xml:space="preserve">c) nos casos previstos no item anterior, qualquer </w:t>
      </w:r>
      <w:r w:rsidR="00A346FE" w:rsidRPr="002C5EF8">
        <w:rPr>
          <w:rFonts w:cs="Arial"/>
          <w:sz w:val="24"/>
          <w:szCs w:val="24"/>
        </w:rPr>
        <w:t xml:space="preserve">dos partícipes </w:t>
      </w:r>
      <w:r w:rsidRPr="002C5EF8">
        <w:rPr>
          <w:rFonts w:cs="Arial"/>
          <w:sz w:val="24"/>
          <w:szCs w:val="24"/>
        </w:rPr>
        <w:t>deverá notificar imediatamente os demais e requerer segredo no seu trato judicial e/ou administrativo;</w:t>
      </w:r>
    </w:p>
    <w:p w14:paraId="1C095A95" w14:textId="77777777" w:rsidR="003479F5" w:rsidRPr="002C5EF8" w:rsidRDefault="003479F5" w:rsidP="00DB6D30">
      <w:pPr>
        <w:tabs>
          <w:tab w:val="left" w:pos="851"/>
        </w:tabs>
        <w:ind w:firstLine="709"/>
        <w:jc w:val="both"/>
        <w:rPr>
          <w:rFonts w:cs="Arial"/>
          <w:sz w:val="24"/>
          <w:szCs w:val="24"/>
        </w:rPr>
      </w:pPr>
    </w:p>
    <w:p w14:paraId="2DE4C66B" w14:textId="3829DEA2" w:rsidR="003479F5" w:rsidRPr="002C5EF8" w:rsidRDefault="003479F5" w:rsidP="00DB6D30">
      <w:pPr>
        <w:tabs>
          <w:tab w:val="left" w:pos="851"/>
        </w:tabs>
        <w:ind w:firstLine="709"/>
        <w:jc w:val="both"/>
        <w:rPr>
          <w:rFonts w:cs="Arial"/>
          <w:sz w:val="24"/>
          <w:szCs w:val="24"/>
        </w:rPr>
      </w:pPr>
      <w:r w:rsidRPr="002C5EF8">
        <w:rPr>
          <w:rFonts w:cs="Arial"/>
          <w:sz w:val="24"/>
          <w:szCs w:val="24"/>
        </w:rPr>
        <w:t xml:space="preserve"> Qualquer exceção à confidencialidade no âmbito desse Aco</w:t>
      </w:r>
      <w:r w:rsidR="00A346FE" w:rsidRPr="002C5EF8">
        <w:rPr>
          <w:rFonts w:cs="Arial"/>
          <w:sz w:val="24"/>
          <w:szCs w:val="24"/>
        </w:rPr>
        <w:t>rdo deverá ser ajustada entre os partícipes.</w:t>
      </w:r>
    </w:p>
    <w:p w14:paraId="3C9CCADE" w14:textId="77777777" w:rsidR="003479F5" w:rsidRPr="002C5EF8" w:rsidRDefault="003479F5" w:rsidP="00DB6D30">
      <w:pPr>
        <w:tabs>
          <w:tab w:val="left" w:pos="709"/>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661F71E0" w14:textId="77777777" w:rsidR="00DE7B03" w:rsidRPr="002C5EF8" w:rsidRDefault="00DE7B03" w:rsidP="00DB6D30">
      <w:pPr>
        <w:pStyle w:val="Ttulo1"/>
        <w:tabs>
          <w:tab w:val="clear" w:pos="288"/>
          <w:tab w:val="left" w:pos="709"/>
        </w:tabs>
        <w:rPr>
          <w:rFonts w:cs="Arial"/>
          <w:b w:val="0"/>
          <w:szCs w:val="24"/>
        </w:rPr>
      </w:pPr>
    </w:p>
    <w:p w14:paraId="5F60864D" w14:textId="77777777" w:rsidR="002F52E2" w:rsidRPr="002C5EF8" w:rsidRDefault="00DE7B03" w:rsidP="00DB6D30">
      <w:pPr>
        <w:pStyle w:val="Ttulo1"/>
        <w:rPr>
          <w:rFonts w:cs="Arial"/>
          <w:szCs w:val="24"/>
        </w:rPr>
      </w:pPr>
      <w:r w:rsidRPr="002C5EF8">
        <w:rPr>
          <w:rFonts w:cs="Arial"/>
          <w:szCs w:val="24"/>
        </w:rPr>
        <w:t xml:space="preserve">Cláusula </w:t>
      </w:r>
      <w:r w:rsidR="00A346FE" w:rsidRPr="002C5EF8">
        <w:rPr>
          <w:rFonts w:cs="Arial"/>
          <w:szCs w:val="24"/>
        </w:rPr>
        <w:t>Sexta</w:t>
      </w:r>
      <w:r w:rsidR="005E254D" w:rsidRPr="002C5EF8">
        <w:rPr>
          <w:rFonts w:cs="Arial"/>
          <w:szCs w:val="24"/>
        </w:rPr>
        <w:t xml:space="preserve"> – </w:t>
      </w:r>
      <w:r w:rsidR="0020554C" w:rsidRPr="002C5EF8">
        <w:rPr>
          <w:rFonts w:cs="Arial"/>
          <w:szCs w:val="24"/>
        </w:rPr>
        <w:t>Da denúncia e da rescisão</w:t>
      </w:r>
    </w:p>
    <w:p w14:paraId="150D0F58" w14:textId="77777777" w:rsidR="005E254D" w:rsidRPr="002C5EF8" w:rsidRDefault="002F52E2"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r>
    </w:p>
    <w:p w14:paraId="31124E81" w14:textId="77777777" w:rsidR="0020554C" w:rsidRPr="002C5EF8" w:rsidRDefault="005E254D"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r>
      <w:r w:rsidR="0020554C" w:rsidRPr="002C5EF8">
        <w:rPr>
          <w:rFonts w:cs="Arial"/>
          <w:sz w:val="24"/>
          <w:szCs w:val="24"/>
        </w:rPr>
        <w:t xml:space="preserve">O presente </w:t>
      </w:r>
      <w:r w:rsidR="002C5EF8">
        <w:rPr>
          <w:rFonts w:cs="Arial"/>
          <w:sz w:val="24"/>
          <w:szCs w:val="24"/>
        </w:rPr>
        <w:t>Protocolo de Intenções</w:t>
      </w:r>
      <w:r w:rsidR="002C5EF8" w:rsidRPr="002C5EF8">
        <w:rPr>
          <w:rFonts w:cs="Arial"/>
          <w:sz w:val="24"/>
          <w:szCs w:val="24"/>
        </w:rPr>
        <w:t xml:space="preserve"> </w:t>
      </w:r>
      <w:r w:rsidR="0020554C" w:rsidRPr="002C5EF8">
        <w:rPr>
          <w:rFonts w:cs="Arial"/>
          <w:sz w:val="24"/>
          <w:szCs w:val="24"/>
        </w:rPr>
        <w:t>poderá ser denunciado ou rescindido por transgressão das cláusulas pactuadas ou, a qualquer tempo pelos partícipes, mediante notificação, por escrito, com antecedência mínima de 30 (trinta) dias, ressalvado o cumprimento das obrigações assumidas, vencidas ou vincendas.</w:t>
      </w:r>
    </w:p>
    <w:p w14:paraId="265A72CC" w14:textId="77777777" w:rsidR="0020554C" w:rsidRPr="002C5EF8" w:rsidRDefault="0020554C"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t>Constitui motivo para a denúncia deste Acordo, independentemente de prévia notificação, o descumprimento de quaisquer das suas cláusulas e condições pactuadas.</w:t>
      </w:r>
    </w:p>
    <w:p w14:paraId="76F2BDF8" w14:textId="77777777" w:rsidR="002F52E2" w:rsidRPr="002C5EF8" w:rsidRDefault="0020554C"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t>Se a inadimplência de qualquer cláusula ou condição deste Acordo causar prejuízo, o partícipe infrator indenizará os danos comprovadamente sofridos pelo partícipe inocente</w:t>
      </w:r>
      <w:r w:rsidR="002F52E2" w:rsidRPr="002C5EF8">
        <w:rPr>
          <w:rFonts w:cs="Arial"/>
          <w:sz w:val="24"/>
          <w:szCs w:val="24"/>
        </w:rPr>
        <w:t>.</w:t>
      </w:r>
    </w:p>
    <w:p w14:paraId="596EC655" w14:textId="77777777" w:rsidR="002F52E2" w:rsidRPr="002C5EF8" w:rsidRDefault="002F52E2"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09BB92CF" w14:textId="77777777" w:rsidR="002F52E2" w:rsidRPr="002C5EF8" w:rsidRDefault="00DE7B03" w:rsidP="00DB6D30">
      <w:pPr>
        <w:pStyle w:val="Ttulo1"/>
        <w:rPr>
          <w:rFonts w:cs="Arial"/>
          <w:szCs w:val="24"/>
        </w:rPr>
      </w:pPr>
      <w:r w:rsidRPr="002C5EF8">
        <w:rPr>
          <w:rFonts w:cs="Arial"/>
          <w:szCs w:val="24"/>
        </w:rPr>
        <w:t>Cláusula S</w:t>
      </w:r>
      <w:r w:rsidR="00A346FE" w:rsidRPr="002C5EF8">
        <w:rPr>
          <w:rFonts w:cs="Arial"/>
          <w:szCs w:val="24"/>
        </w:rPr>
        <w:t>étima</w:t>
      </w:r>
      <w:r w:rsidR="005E254D" w:rsidRPr="002C5EF8">
        <w:rPr>
          <w:rFonts w:cs="Arial"/>
          <w:szCs w:val="24"/>
        </w:rPr>
        <w:t xml:space="preserve"> – </w:t>
      </w:r>
      <w:r w:rsidR="0020554C" w:rsidRPr="002C5EF8">
        <w:rPr>
          <w:rFonts w:cs="Arial"/>
          <w:szCs w:val="24"/>
        </w:rPr>
        <w:t>Das alterações</w:t>
      </w:r>
    </w:p>
    <w:p w14:paraId="7BFBC033" w14:textId="77777777" w:rsidR="005E254D" w:rsidRPr="002C5EF8" w:rsidRDefault="002F52E2"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r>
    </w:p>
    <w:p w14:paraId="04095CCB" w14:textId="7F71FD00" w:rsidR="002F52E2" w:rsidRPr="002C5EF8" w:rsidRDefault="005E254D" w:rsidP="00DB6D30">
      <w:pPr>
        <w:tabs>
          <w:tab w:val="left" w:pos="851"/>
          <w:tab w:val="left" w:pos="1728"/>
          <w:tab w:val="left" w:pos="2448"/>
          <w:tab w:val="left" w:pos="3168"/>
          <w:tab w:val="left" w:pos="3888"/>
          <w:tab w:val="left" w:pos="4608"/>
          <w:tab w:val="left" w:pos="5328"/>
          <w:tab w:val="left" w:pos="6048"/>
          <w:tab w:val="left" w:pos="6768"/>
        </w:tabs>
        <w:jc w:val="both"/>
        <w:rPr>
          <w:rFonts w:cs="Arial"/>
          <w:sz w:val="24"/>
          <w:szCs w:val="24"/>
        </w:rPr>
      </w:pPr>
      <w:r w:rsidRPr="002C5EF8">
        <w:rPr>
          <w:rFonts w:cs="Arial"/>
          <w:sz w:val="24"/>
          <w:szCs w:val="24"/>
        </w:rPr>
        <w:tab/>
      </w:r>
      <w:r w:rsidR="0020554C" w:rsidRPr="002C5EF8">
        <w:rPr>
          <w:rFonts w:cs="Arial"/>
          <w:sz w:val="24"/>
          <w:szCs w:val="24"/>
        </w:rPr>
        <w:t xml:space="preserve">Quaisquer alterações das condições estabelecidas neste </w:t>
      </w:r>
      <w:r w:rsidR="002C5EF8">
        <w:rPr>
          <w:rFonts w:cs="Arial"/>
          <w:sz w:val="24"/>
          <w:szCs w:val="24"/>
        </w:rPr>
        <w:t>Protocolo de Intenções</w:t>
      </w:r>
      <w:r w:rsidR="002C5EF8" w:rsidRPr="002C5EF8">
        <w:rPr>
          <w:rFonts w:cs="Arial"/>
          <w:sz w:val="24"/>
          <w:szCs w:val="24"/>
        </w:rPr>
        <w:t xml:space="preserve"> </w:t>
      </w:r>
      <w:r w:rsidR="0020554C" w:rsidRPr="002C5EF8">
        <w:rPr>
          <w:rFonts w:cs="Arial"/>
          <w:sz w:val="24"/>
          <w:szCs w:val="24"/>
        </w:rPr>
        <w:t>somente poderão ocorrer mediante a celebração de Termo Aditivo</w:t>
      </w:r>
      <w:r w:rsidR="00F95A9C">
        <w:rPr>
          <w:rFonts w:cs="Arial"/>
          <w:sz w:val="24"/>
          <w:szCs w:val="24"/>
        </w:rPr>
        <w:t>.</w:t>
      </w:r>
    </w:p>
    <w:p w14:paraId="76397963" w14:textId="77777777" w:rsidR="002F52E2" w:rsidRPr="002C5EF8" w:rsidRDefault="002F52E2"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15F2BA29" w14:textId="77777777" w:rsidR="0020554C" w:rsidRPr="002C5EF8" w:rsidRDefault="0020554C" w:rsidP="00DB6D30">
      <w:pPr>
        <w:pStyle w:val="Ttulo1"/>
        <w:rPr>
          <w:rFonts w:cs="Arial"/>
          <w:szCs w:val="24"/>
        </w:rPr>
      </w:pPr>
      <w:r w:rsidRPr="002C5EF8">
        <w:rPr>
          <w:rFonts w:cs="Arial"/>
          <w:szCs w:val="24"/>
        </w:rPr>
        <w:t>Cláusula Oitava – Da vigência</w:t>
      </w:r>
    </w:p>
    <w:p w14:paraId="1BDC7FA7" w14:textId="77777777" w:rsidR="0020554C" w:rsidRPr="002C5EF8" w:rsidRDefault="0020554C" w:rsidP="00DB6D30">
      <w:pPr>
        <w:jc w:val="both"/>
        <w:rPr>
          <w:rFonts w:cs="Arial"/>
          <w:sz w:val="24"/>
          <w:szCs w:val="24"/>
        </w:rPr>
      </w:pPr>
    </w:p>
    <w:p w14:paraId="7519EB74" w14:textId="77777777" w:rsidR="0020554C" w:rsidRPr="002C5EF8" w:rsidRDefault="0020554C" w:rsidP="00DB6D30">
      <w:pPr>
        <w:jc w:val="both"/>
        <w:rPr>
          <w:rFonts w:cs="Arial"/>
          <w:sz w:val="24"/>
          <w:szCs w:val="24"/>
        </w:rPr>
      </w:pPr>
      <w:r w:rsidRPr="002C5EF8">
        <w:rPr>
          <w:rFonts w:cs="Arial"/>
          <w:sz w:val="24"/>
          <w:szCs w:val="24"/>
        </w:rPr>
        <w:tab/>
        <w:t xml:space="preserve">O presente </w:t>
      </w:r>
      <w:r w:rsidR="002C5EF8">
        <w:rPr>
          <w:rFonts w:cs="Arial"/>
          <w:sz w:val="24"/>
          <w:szCs w:val="24"/>
        </w:rPr>
        <w:t>Protocolo de Intenções</w:t>
      </w:r>
      <w:r w:rsidRPr="002C5EF8">
        <w:rPr>
          <w:rFonts w:cs="Arial"/>
          <w:sz w:val="24"/>
          <w:szCs w:val="24"/>
        </w:rPr>
        <w:t xml:space="preserve"> terá vigência de ........ ano/meses, contada da data de assinatura.</w:t>
      </w:r>
    </w:p>
    <w:p w14:paraId="7E6AAD69" w14:textId="77777777" w:rsidR="00DB6D30" w:rsidRPr="002C5EF8" w:rsidRDefault="00DB6D30" w:rsidP="00DB6D30">
      <w:pPr>
        <w:jc w:val="both"/>
        <w:rPr>
          <w:rFonts w:cs="Arial"/>
          <w:sz w:val="24"/>
          <w:szCs w:val="24"/>
        </w:rPr>
      </w:pPr>
    </w:p>
    <w:p w14:paraId="5D8B811D" w14:textId="77777777" w:rsidR="00DB6D30" w:rsidRPr="002C5EF8" w:rsidRDefault="00DB6D30" w:rsidP="00DB6D30">
      <w:pPr>
        <w:jc w:val="both"/>
        <w:rPr>
          <w:rFonts w:cs="Arial"/>
          <w:b/>
          <w:sz w:val="24"/>
          <w:szCs w:val="24"/>
        </w:rPr>
      </w:pPr>
      <w:r w:rsidRPr="002C5EF8">
        <w:rPr>
          <w:rFonts w:cs="Arial"/>
          <w:b/>
          <w:sz w:val="24"/>
          <w:szCs w:val="24"/>
        </w:rPr>
        <w:t>Cláusula Nona – Da publicação</w:t>
      </w:r>
    </w:p>
    <w:p w14:paraId="4BE52BFF" w14:textId="77777777" w:rsidR="00DB6D30" w:rsidRPr="002C5EF8" w:rsidRDefault="00DB6D30" w:rsidP="00DB6D30">
      <w:pPr>
        <w:jc w:val="both"/>
        <w:rPr>
          <w:rFonts w:cs="Arial"/>
          <w:sz w:val="24"/>
          <w:szCs w:val="24"/>
        </w:rPr>
      </w:pPr>
    </w:p>
    <w:p w14:paraId="6EB9817B" w14:textId="25F9991B" w:rsidR="00DB6D30" w:rsidRDefault="00DB6D30" w:rsidP="00DB6D30">
      <w:pPr>
        <w:jc w:val="both"/>
        <w:rPr>
          <w:rFonts w:cs="Arial"/>
          <w:sz w:val="24"/>
          <w:szCs w:val="24"/>
        </w:rPr>
      </w:pPr>
      <w:r w:rsidRPr="002C5EF8">
        <w:rPr>
          <w:rFonts w:cs="Arial"/>
          <w:sz w:val="24"/>
          <w:szCs w:val="24"/>
        </w:rPr>
        <w:t xml:space="preserve">O presente protocolo </w:t>
      </w:r>
      <w:r w:rsidR="00B51A31" w:rsidRPr="00B51A31">
        <w:rPr>
          <w:rFonts w:cs="Arial"/>
          <w:sz w:val="24"/>
          <w:szCs w:val="24"/>
        </w:rPr>
        <w:t>deverá ser publicado na página do sítio oficial da Administração Pública na internet.</w:t>
      </w:r>
    </w:p>
    <w:p w14:paraId="73737806" w14:textId="77777777" w:rsidR="00B51A31" w:rsidRPr="002C5EF8" w:rsidRDefault="00B51A31" w:rsidP="00DB6D30">
      <w:pPr>
        <w:jc w:val="both"/>
        <w:rPr>
          <w:rFonts w:cs="Arial"/>
          <w:sz w:val="24"/>
          <w:szCs w:val="24"/>
        </w:rPr>
      </w:pPr>
    </w:p>
    <w:p w14:paraId="5DA935EE" w14:textId="46ABE5A8" w:rsidR="00DB6D30" w:rsidRPr="002C5EF8" w:rsidRDefault="00DB6D30" w:rsidP="00DB6D30">
      <w:pPr>
        <w:jc w:val="both"/>
        <w:rPr>
          <w:rFonts w:cs="Arial"/>
          <w:b/>
          <w:sz w:val="24"/>
          <w:szCs w:val="24"/>
        </w:rPr>
      </w:pPr>
      <w:r w:rsidRPr="002C5EF8">
        <w:rPr>
          <w:rFonts w:cs="Arial"/>
          <w:b/>
          <w:sz w:val="24"/>
          <w:szCs w:val="24"/>
        </w:rPr>
        <w:t xml:space="preserve">Cláusula Décima – </w:t>
      </w:r>
      <w:r w:rsidR="00BB5E88" w:rsidRPr="00BB5E88">
        <w:rPr>
          <w:rFonts w:cs="Arial"/>
          <w:b/>
          <w:sz w:val="24"/>
          <w:szCs w:val="24"/>
        </w:rPr>
        <w:t>Da conciliação e do foro</w:t>
      </w:r>
    </w:p>
    <w:p w14:paraId="3F86DB2E" w14:textId="77777777" w:rsidR="00DB6D30" w:rsidRPr="002C5EF8" w:rsidRDefault="00DB6D30" w:rsidP="00DB6D30">
      <w:pPr>
        <w:jc w:val="both"/>
        <w:rPr>
          <w:rFonts w:cs="Arial"/>
          <w:sz w:val="24"/>
          <w:szCs w:val="24"/>
        </w:rPr>
      </w:pPr>
    </w:p>
    <w:p w14:paraId="57055BF2" w14:textId="13059A69" w:rsidR="00DE0C35" w:rsidRPr="00DE0C35" w:rsidRDefault="00DB6D30" w:rsidP="00DE0C35">
      <w:pPr>
        <w:jc w:val="both"/>
        <w:rPr>
          <w:rFonts w:cs="Arial"/>
          <w:sz w:val="24"/>
          <w:szCs w:val="24"/>
        </w:rPr>
      </w:pPr>
      <w:r w:rsidRPr="002C5EF8">
        <w:rPr>
          <w:rFonts w:cs="Arial"/>
          <w:sz w:val="24"/>
          <w:szCs w:val="24"/>
        </w:rPr>
        <w:tab/>
      </w:r>
      <w:r w:rsidR="00DE0C35" w:rsidRPr="00DE0C35">
        <w:rPr>
          <w:rFonts w:cs="Arial"/>
          <w:sz w:val="24"/>
          <w:szCs w:val="24"/>
        </w:rPr>
        <w:t xml:space="preserve">As controvérsias decorrentes da execução do presente </w:t>
      </w:r>
      <w:bookmarkStart w:id="1" w:name="_Hlk84237367"/>
      <w:r w:rsidR="00DE0C35">
        <w:rPr>
          <w:rFonts w:cs="Arial"/>
          <w:sz w:val="24"/>
          <w:szCs w:val="24"/>
        </w:rPr>
        <w:t>Protocolo de Intenções</w:t>
      </w:r>
      <w:bookmarkEnd w:id="1"/>
      <w:r w:rsidR="00DE0C35" w:rsidRPr="00DE0C35">
        <w:rPr>
          <w:rFonts w:cs="Arial"/>
          <w:sz w:val="24"/>
          <w:szCs w:val="24"/>
        </w:rPr>
        <w:t>,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p>
    <w:p w14:paraId="03A52BB5" w14:textId="77777777" w:rsidR="00DE0C35" w:rsidRPr="00DE0C35" w:rsidRDefault="00DE0C35" w:rsidP="00DE0C35">
      <w:pPr>
        <w:jc w:val="both"/>
        <w:rPr>
          <w:rFonts w:cs="Arial"/>
          <w:sz w:val="24"/>
          <w:szCs w:val="24"/>
        </w:rPr>
      </w:pPr>
    </w:p>
    <w:p w14:paraId="339346E2" w14:textId="35E0FE7B" w:rsidR="00DB6D30" w:rsidRPr="002C5EF8" w:rsidRDefault="00DE0C35" w:rsidP="00151629">
      <w:pPr>
        <w:ind w:firstLine="709"/>
        <w:jc w:val="both"/>
        <w:rPr>
          <w:rFonts w:cs="Arial"/>
          <w:sz w:val="24"/>
          <w:szCs w:val="24"/>
        </w:rPr>
      </w:pPr>
      <w:r w:rsidRPr="00DE0C35">
        <w:rPr>
          <w:rFonts w:cs="Arial"/>
          <w:sz w:val="24"/>
          <w:szCs w:val="24"/>
        </w:rPr>
        <w:t>Parágrafo único. Não logrando êxito a tentativa de conciliação e solução administrativa, será competente para dirimir as questões decorrentes deste Protocolo de Intenções o Foro da Justiça Federal da cidade de Florianópolis, Seção Judiciária do Estado de Santa Catarina, nos termos do inciso I do art. 109 da Constituição Federal</w:t>
      </w:r>
      <w:r w:rsidR="00DB6D30" w:rsidRPr="002C5EF8">
        <w:rPr>
          <w:rFonts w:cs="Arial"/>
          <w:sz w:val="24"/>
          <w:szCs w:val="24"/>
        </w:rPr>
        <w:t>.</w:t>
      </w:r>
    </w:p>
    <w:p w14:paraId="34131768" w14:textId="77777777" w:rsidR="0020554C" w:rsidRPr="002C5EF8" w:rsidRDefault="0020554C" w:rsidP="00DB6D30">
      <w:pPr>
        <w:jc w:val="both"/>
        <w:rPr>
          <w:rFonts w:cs="Arial"/>
          <w:sz w:val="24"/>
          <w:szCs w:val="24"/>
        </w:rPr>
      </w:pPr>
    </w:p>
    <w:p w14:paraId="3142CDE6"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r>
        <w:rPr>
          <w:rFonts w:cs="Arial"/>
          <w:sz w:val="24"/>
          <w:szCs w:val="24"/>
        </w:rPr>
        <w:tab/>
      </w:r>
    </w:p>
    <w:p w14:paraId="6FB19DCE"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0BFFDE9A"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720B69AC"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3AE1E060"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06698424" w14:textId="77777777" w:rsidR="00151629"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278E843A" w14:textId="18FF1493" w:rsidR="002F52E2" w:rsidRPr="002C5EF8" w:rsidRDefault="00151629" w:rsidP="00DB6D30">
      <w:pPr>
        <w:tabs>
          <w:tab w:val="left" w:pos="851"/>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r>
        <w:rPr>
          <w:rFonts w:cs="Arial"/>
          <w:sz w:val="24"/>
          <w:szCs w:val="24"/>
        </w:rPr>
        <w:tab/>
      </w:r>
      <w:r w:rsidR="002F52E2" w:rsidRPr="002C5EF8">
        <w:rPr>
          <w:rFonts w:cs="Arial"/>
          <w:sz w:val="24"/>
          <w:szCs w:val="24"/>
        </w:rPr>
        <w:t xml:space="preserve">E, assim, justas e de acordo, assinam o </w:t>
      </w:r>
      <w:r w:rsidR="006906F3" w:rsidRPr="002C5EF8">
        <w:rPr>
          <w:rFonts w:cs="Arial"/>
          <w:sz w:val="24"/>
          <w:szCs w:val="24"/>
        </w:rPr>
        <w:t xml:space="preserve">presente instrumento em </w:t>
      </w:r>
      <w:r w:rsidR="002C5EF8">
        <w:rPr>
          <w:rFonts w:cs="Arial"/>
          <w:sz w:val="24"/>
          <w:szCs w:val="24"/>
        </w:rPr>
        <w:t>duas</w:t>
      </w:r>
      <w:r w:rsidR="006906F3" w:rsidRPr="002C5EF8">
        <w:rPr>
          <w:rFonts w:cs="Arial"/>
          <w:sz w:val="24"/>
          <w:szCs w:val="24"/>
        </w:rPr>
        <w:t xml:space="preserve"> </w:t>
      </w:r>
      <w:r w:rsidR="002F52E2" w:rsidRPr="002C5EF8">
        <w:rPr>
          <w:rFonts w:cs="Arial"/>
          <w:sz w:val="24"/>
          <w:szCs w:val="24"/>
        </w:rPr>
        <w:t>vias de igual teor e forma na presença de duas testemunhas para que se produza seus legítimos efeitos.</w:t>
      </w:r>
    </w:p>
    <w:p w14:paraId="63FE632A" w14:textId="77777777" w:rsidR="002F52E2" w:rsidRPr="002C5EF8" w:rsidRDefault="002F52E2" w:rsidP="002F52E2">
      <w:pPr>
        <w:tabs>
          <w:tab w:val="left" w:pos="288"/>
          <w:tab w:val="left" w:pos="1008"/>
          <w:tab w:val="left" w:pos="1728"/>
          <w:tab w:val="left" w:pos="2448"/>
          <w:tab w:val="left" w:pos="3168"/>
          <w:tab w:val="left" w:pos="3888"/>
          <w:tab w:val="left" w:pos="4608"/>
          <w:tab w:val="left" w:pos="5328"/>
          <w:tab w:val="left" w:pos="6048"/>
          <w:tab w:val="left" w:pos="6768"/>
        </w:tabs>
        <w:jc w:val="right"/>
        <w:rPr>
          <w:rFonts w:cs="Arial"/>
          <w:sz w:val="24"/>
          <w:szCs w:val="24"/>
        </w:rPr>
      </w:pPr>
      <w:r w:rsidRPr="002C5EF8">
        <w:rPr>
          <w:rFonts w:cs="Arial"/>
          <w:sz w:val="24"/>
          <w:szCs w:val="24"/>
        </w:rPr>
        <w:t xml:space="preserve">                  </w:t>
      </w:r>
    </w:p>
    <w:p w14:paraId="312F2697" w14:textId="77777777" w:rsidR="00B04B3E" w:rsidRPr="002C5EF8" w:rsidRDefault="002F52E2" w:rsidP="00335F0D">
      <w:pPr>
        <w:tabs>
          <w:tab w:val="left" w:pos="288"/>
          <w:tab w:val="left" w:pos="1008"/>
          <w:tab w:val="left" w:pos="1728"/>
          <w:tab w:val="left" w:pos="2448"/>
          <w:tab w:val="left" w:pos="3168"/>
          <w:tab w:val="left" w:pos="3888"/>
          <w:tab w:val="left" w:pos="4608"/>
          <w:tab w:val="left" w:pos="5328"/>
          <w:tab w:val="left" w:pos="6048"/>
          <w:tab w:val="left" w:pos="6768"/>
        </w:tabs>
        <w:jc w:val="right"/>
        <w:rPr>
          <w:rFonts w:cs="Arial"/>
          <w:sz w:val="24"/>
          <w:szCs w:val="24"/>
        </w:rPr>
      </w:pPr>
      <w:r w:rsidRPr="002C5EF8">
        <w:rPr>
          <w:rFonts w:cs="Arial"/>
          <w:sz w:val="24"/>
          <w:szCs w:val="24"/>
        </w:rPr>
        <w:t xml:space="preserve">      </w:t>
      </w:r>
      <w:r w:rsidR="00335F0D" w:rsidRPr="002C5EF8">
        <w:rPr>
          <w:rFonts w:cs="Arial"/>
          <w:sz w:val="24"/>
          <w:szCs w:val="24"/>
        </w:rPr>
        <w:t xml:space="preserve">      </w:t>
      </w:r>
    </w:p>
    <w:p w14:paraId="78E82AA5" w14:textId="6384159E" w:rsidR="00335F0D" w:rsidRPr="002C5EF8" w:rsidRDefault="00335F0D" w:rsidP="00335F0D">
      <w:pPr>
        <w:tabs>
          <w:tab w:val="left" w:pos="288"/>
          <w:tab w:val="left" w:pos="1008"/>
          <w:tab w:val="left" w:pos="1728"/>
          <w:tab w:val="left" w:pos="2448"/>
          <w:tab w:val="left" w:pos="3168"/>
          <w:tab w:val="left" w:pos="3888"/>
          <w:tab w:val="left" w:pos="4608"/>
          <w:tab w:val="left" w:pos="5328"/>
          <w:tab w:val="left" w:pos="6048"/>
          <w:tab w:val="left" w:pos="6768"/>
        </w:tabs>
        <w:jc w:val="right"/>
        <w:rPr>
          <w:rFonts w:cs="Arial"/>
          <w:sz w:val="24"/>
          <w:szCs w:val="24"/>
        </w:rPr>
      </w:pPr>
      <w:r w:rsidRPr="002C5EF8">
        <w:rPr>
          <w:rFonts w:cs="Arial"/>
          <w:sz w:val="24"/>
          <w:szCs w:val="24"/>
        </w:rPr>
        <w:t>Florianópolis, .... de ....................... de 20</w:t>
      </w:r>
      <w:r w:rsidR="00B51A31">
        <w:rPr>
          <w:rFonts w:cs="Arial"/>
          <w:sz w:val="24"/>
          <w:szCs w:val="24"/>
        </w:rPr>
        <w:t>2...</w:t>
      </w:r>
      <w:r w:rsidRPr="002C5EF8">
        <w:rPr>
          <w:rFonts w:cs="Arial"/>
          <w:sz w:val="24"/>
          <w:szCs w:val="24"/>
        </w:rPr>
        <w:t>.</w:t>
      </w:r>
    </w:p>
    <w:p w14:paraId="7DB8FA31" w14:textId="77777777" w:rsidR="00335F0D" w:rsidRPr="002C5EF8" w:rsidRDefault="00335F0D" w:rsidP="00335F0D">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3C632C8D" w14:textId="77777777" w:rsidR="00335F0D" w:rsidRPr="002C5EF8" w:rsidRDefault="00335F0D" w:rsidP="00335F0D">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43B0F5B7" w14:textId="77777777" w:rsidR="00B04B3E" w:rsidRPr="002C5EF8" w:rsidRDefault="00B04B3E" w:rsidP="00335F0D">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76CF34CF" w14:textId="77777777" w:rsidR="00B04B3E" w:rsidRPr="002C5EF8" w:rsidRDefault="00B04B3E" w:rsidP="00335F0D">
      <w:pPr>
        <w:tabs>
          <w:tab w:val="left" w:pos="288"/>
          <w:tab w:val="left" w:pos="1008"/>
          <w:tab w:val="left" w:pos="1728"/>
          <w:tab w:val="left" w:pos="2448"/>
          <w:tab w:val="left" w:pos="3168"/>
          <w:tab w:val="left" w:pos="3888"/>
          <w:tab w:val="left" w:pos="4608"/>
          <w:tab w:val="left" w:pos="5328"/>
          <w:tab w:val="left" w:pos="6048"/>
          <w:tab w:val="left" w:pos="6768"/>
        </w:tabs>
        <w:jc w:val="both"/>
        <w:rPr>
          <w:rFonts w:cs="Arial"/>
          <w:sz w:val="24"/>
          <w:szCs w:val="24"/>
        </w:rPr>
      </w:pPr>
    </w:p>
    <w:p w14:paraId="0629E669" w14:textId="5AA38291" w:rsidR="002C33B5" w:rsidRPr="002C5EF8" w:rsidRDefault="002C33B5" w:rsidP="002C33B5">
      <w:pPr>
        <w:jc w:val="center"/>
        <w:rPr>
          <w:rFonts w:cs="Arial"/>
          <w:sz w:val="24"/>
          <w:szCs w:val="24"/>
        </w:rPr>
      </w:pPr>
      <w:r w:rsidRPr="002C5EF8">
        <w:rPr>
          <w:rFonts w:cs="Arial"/>
          <w:sz w:val="24"/>
          <w:szCs w:val="24"/>
        </w:rPr>
        <w:t>Prof</w:t>
      </w:r>
      <w:r w:rsidR="00BB6A51" w:rsidRPr="002C5EF8">
        <w:rPr>
          <w:rFonts w:cs="Arial"/>
          <w:sz w:val="24"/>
          <w:szCs w:val="24"/>
        </w:rPr>
        <w:t xml:space="preserve">. </w:t>
      </w:r>
      <w:r w:rsidR="00571669">
        <w:rPr>
          <w:rFonts w:cs="Arial"/>
          <w:sz w:val="24"/>
          <w:szCs w:val="24"/>
        </w:rPr>
        <w:t>Irineu Manoel de Souza</w:t>
      </w:r>
    </w:p>
    <w:p w14:paraId="1078EB57" w14:textId="77777777" w:rsidR="00335F0D" w:rsidRPr="002C5EF8" w:rsidRDefault="002C33B5" w:rsidP="002C33B5">
      <w:pPr>
        <w:jc w:val="center"/>
        <w:rPr>
          <w:rFonts w:cs="Arial"/>
          <w:sz w:val="24"/>
          <w:szCs w:val="24"/>
        </w:rPr>
      </w:pPr>
      <w:r w:rsidRPr="002C5EF8">
        <w:rPr>
          <w:rFonts w:cs="Arial"/>
          <w:sz w:val="24"/>
          <w:szCs w:val="24"/>
        </w:rPr>
        <w:t>Reitor</w:t>
      </w:r>
      <w:r w:rsidR="00BB6A51" w:rsidRPr="002C5EF8">
        <w:rPr>
          <w:rFonts w:cs="Arial"/>
          <w:sz w:val="24"/>
          <w:szCs w:val="24"/>
        </w:rPr>
        <w:t xml:space="preserve"> da UFSC</w:t>
      </w:r>
    </w:p>
    <w:p w14:paraId="09E92DFE" w14:textId="77777777" w:rsidR="00335F0D" w:rsidRPr="002C5EF8" w:rsidRDefault="00335F0D" w:rsidP="00335F0D">
      <w:pPr>
        <w:jc w:val="center"/>
        <w:rPr>
          <w:rFonts w:cs="Arial"/>
          <w:sz w:val="24"/>
          <w:szCs w:val="24"/>
        </w:rPr>
      </w:pPr>
    </w:p>
    <w:p w14:paraId="51962464" w14:textId="77777777" w:rsidR="00B04B3E" w:rsidRPr="002C5EF8" w:rsidRDefault="00B04B3E" w:rsidP="00335F0D">
      <w:pPr>
        <w:jc w:val="center"/>
        <w:rPr>
          <w:rFonts w:cs="Arial"/>
          <w:sz w:val="24"/>
          <w:szCs w:val="24"/>
        </w:rPr>
      </w:pPr>
    </w:p>
    <w:p w14:paraId="07FEF63C" w14:textId="77777777" w:rsidR="00B04B3E" w:rsidRPr="002C5EF8" w:rsidRDefault="00B04B3E" w:rsidP="00335F0D">
      <w:pPr>
        <w:jc w:val="center"/>
        <w:rPr>
          <w:rFonts w:cs="Arial"/>
          <w:sz w:val="24"/>
          <w:szCs w:val="24"/>
        </w:rPr>
      </w:pPr>
    </w:p>
    <w:p w14:paraId="5B391078" w14:textId="77777777" w:rsidR="00B04B3E" w:rsidRPr="002C5EF8" w:rsidRDefault="00B04B3E" w:rsidP="00335F0D">
      <w:pPr>
        <w:jc w:val="center"/>
        <w:rPr>
          <w:rFonts w:cs="Arial"/>
          <w:sz w:val="24"/>
          <w:szCs w:val="24"/>
        </w:rPr>
      </w:pPr>
    </w:p>
    <w:p w14:paraId="3739C008" w14:textId="77777777" w:rsidR="00335F0D" w:rsidRPr="002C5EF8" w:rsidRDefault="00335F0D" w:rsidP="00335F0D">
      <w:pPr>
        <w:jc w:val="center"/>
        <w:rPr>
          <w:rFonts w:cs="Arial"/>
          <w:sz w:val="24"/>
          <w:szCs w:val="24"/>
        </w:rPr>
      </w:pPr>
      <w:r w:rsidRPr="002C5EF8">
        <w:rPr>
          <w:rFonts w:cs="Arial"/>
          <w:sz w:val="24"/>
          <w:szCs w:val="24"/>
        </w:rPr>
        <w:t>.............................................</w:t>
      </w:r>
    </w:p>
    <w:p w14:paraId="3D88D716" w14:textId="77777777" w:rsidR="00335F0D" w:rsidRPr="002C5EF8" w:rsidRDefault="002C5EF8" w:rsidP="00335F0D">
      <w:pPr>
        <w:pStyle w:val="TextosemFormatao"/>
        <w:jc w:val="center"/>
        <w:rPr>
          <w:rFonts w:ascii="Arial" w:hAnsi="Arial" w:cs="Arial"/>
          <w:sz w:val="24"/>
          <w:szCs w:val="24"/>
        </w:rPr>
      </w:pPr>
      <w:r>
        <w:rPr>
          <w:rFonts w:ascii="Arial" w:hAnsi="Arial" w:cs="Arial"/>
          <w:sz w:val="24"/>
          <w:szCs w:val="24"/>
        </w:rPr>
        <w:t>Representante legal do outro partícipe</w:t>
      </w:r>
    </w:p>
    <w:p w14:paraId="45B03B36" w14:textId="77777777" w:rsidR="00335F0D" w:rsidRPr="002C5EF8" w:rsidRDefault="00335F0D" w:rsidP="00335F0D">
      <w:pPr>
        <w:jc w:val="center"/>
        <w:rPr>
          <w:rFonts w:cs="Arial"/>
          <w:sz w:val="24"/>
          <w:szCs w:val="24"/>
        </w:rPr>
      </w:pPr>
    </w:p>
    <w:p w14:paraId="14DC66C1" w14:textId="77777777" w:rsidR="00335F0D" w:rsidRPr="002C5EF8" w:rsidRDefault="00335F0D" w:rsidP="00335F0D">
      <w:pPr>
        <w:jc w:val="center"/>
        <w:rPr>
          <w:rFonts w:cs="Arial"/>
          <w:sz w:val="24"/>
          <w:szCs w:val="24"/>
        </w:rPr>
      </w:pPr>
    </w:p>
    <w:p w14:paraId="665EAF4F" w14:textId="77777777" w:rsidR="00335F0D" w:rsidRPr="002C5EF8" w:rsidRDefault="00335F0D" w:rsidP="00335F0D">
      <w:pPr>
        <w:jc w:val="center"/>
        <w:rPr>
          <w:rFonts w:cs="Arial"/>
          <w:sz w:val="24"/>
          <w:szCs w:val="24"/>
        </w:rPr>
      </w:pPr>
    </w:p>
    <w:p w14:paraId="5978688D" w14:textId="77777777" w:rsidR="00335F0D" w:rsidRPr="002C5EF8" w:rsidRDefault="00335F0D" w:rsidP="00335F0D">
      <w:pPr>
        <w:jc w:val="center"/>
        <w:rPr>
          <w:rFonts w:cs="Arial"/>
          <w:sz w:val="24"/>
          <w:szCs w:val="24"/>
        </w:rPr>
      </w:pPr>
    </w:p>
    <w:p w14:paraId="7B4FD6EA" w14:textId="77777777" w:rsidR="00335F0D" w:rsidRPr="002C5EF8" w:rsidRDefault="00335F0D" w:rsidP="00335F0D">
      <w:pPr>
        <w:pStyle w:val="TextosemFormatao"/>
        <w:jc w:val="both"/>
        <w:rPr>
          <w:rFonts w:ascii="Arial" w:hAnsi="Arial" w:cs="Arial"/>
          <w:sz w:val="24"/>
          <w:szCs w:val="24"/>
        </w:rPr>
      </w:pPr>
      <w:r w:rsidRPr="002C5EF8">
        <w:rPr>
          <w:rFonts w:ascii="Arial" w:hAnsi="Arial" w:cs="Arial"/>
          <w:sz w:val="24"/>
          <w:szCs w:val="24"/>
        </w:rPr>
        <w:t>TESTEMUNHAS:</w:t>
      </w:r>
    </w:p>
    <w:p w14:paraId="40F4CC37" w14:textId="77777777" w:rsidR="00335F0D" w:rsidRPr="002C5EF8" w:rsidRDefault="00335F0D" w:rsidP="00335F0D">
      <w:pPr>
        <w:pStyle w:val="TextosemFormatao"/>
        <w:jc w:val="both"/>
        <w:rPr>
          <w:rFonts w:ascii="Arial" w:hAnsi="Arial" w:cs="Arial"/>
          <w:sz w:val="24"/>
          <w:szCs w:val="24"/>
        </w:rPr>
      </w:pPr>
    </w:p>
    <w:p w14:paraId="0A4B218A" w14:textId="77777777" w:rsidR="00335F0D" w:rsidRPr="002C5EF8" w:rsidRDefault="00335F0D" w:rsidP="00335F0D">
      <w:pPr>
        <w:pStyle w:val="TextosemFormatao"/>
        <w:jc w:val="both"/>
        <w:rPr>
          <w:rFonts w:ascii="Arial" w:hAnsi="Arial" w:cs="Arial"/>
          <w:sz w:val="24"/>
          <w:szCs w:val="24"/>
        </w:rPr>
      </w:pPr>
      <w:r w:rsidRPr="002C5EF8">
        <w:rPr>
          <w:rFonts w:ascii="Arial" w:hAnsi="Arial" w:cs="Arial"/>
          <w:sz w:val="24"/>
          <w:szCs w:val="24"/>
        </w:rPr>
        <w:t>________________________</w:t>
      </w:r>
      <w:r w:rsidR="00802F9C" w:rsidRPr="002C5EF8">
        <w:rPr>
          <w:rFonts w:ascii="Arial" w:hAnsi="Arial" w:cs="Arial"/>
          <w:sz w:val="24"/>
          <w:szCs w:val="24"/>
        </w:rPr>
        <w:t>_____</w:t>
      </w:r>
      <w:r w:rsidR="00802F9C" w:rsidRPr="002C5EF8">
        <w:rPr>
          <w:rFonts w:ascii="Arial" w:hAnsi="Arial" w:cs="Arial"/>
          <w:sz w:val="24"/>
          <w:szCs w:val="24"/>
        </w:rPr>
        <w:tab/>
        <w:t>______________________</w:t>
      </w:r>
    </w:p>
    <w:p w14:paraId="7F527083" w14:textId="30DAF4F9" w:rsidR="00335F0D" w:rsidRPr="002C5EF8" w:rsidRDefault="00151629" w:rsidP="00335F0D">
      <w:pPr>
        <w:pStyle w:val="TextosemFormatao"/>
        <w:jc w:val="both"/>
        <w:rPr>
          <w:rFonts w:ascii="Arial" w:hAnsi="Arial" w:cs="Arial"/>
          <w:sz w:val="24"/>
          <w:szCs w:val="24"/>
        </w:rPr>
      </w:pPr>
      <w:r>
        <w:rPr>
          <w:rFonts w:ascii="Arial" w:hAnsi="Arial" w:cs="Arial"/>
          <w:sz w:val="24"/>
          <w:szCs w:val="24"/>
        </w:rPr>
        <w:t>NOME: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35F0D" w:rsidRPr="002C5EF8">
        <w:rPr>
          <w:rFonts w:ascii="Arial" w:hAnsi="Arial" w:cs="Arial"/>
          <w:sz w:val="24"/>
          <w:szCs w:val="24"/>
        </w:rPr>
        <w:t>NOME:</w:t>
      </w:r>
    </w:p>
    <w:p w14:paraId="18B35970" w14:textId="00228CEF" w:rsidR="00335F0D" w:rsidRPr="002C5EF8" w:rsidRDefault="00802F9C" w:rsidP="00335F0D">
      <w:pPr>
        <w:pStyle w:val="TextosemFormatao"/>
        <w:jc w:val="both"/>
        <w:rPr>
          <w:rFonts w:ascii="Arial" w:hAnsi="Arial" w:cs="Arial"/>
          <w:sz w:val="24"/>
          <w:szCs w:val="24"/>
        </w:rPr>
      </w:pPr>
      <w:r w:rsidRPr="002C5EF8">
        <w:rPr>
          <w:rFonts w:ascii="Arial" w:hAnsi="Arial" w:cs="Arial"/>
          <w:sz w:val="24"/>
          <w:szCs w:val="24"/>
        </w:rPr>
        <w:t xml:space="preserve">CPF: </w:t>
      </w:r>
      <w:r w:rsidR="00932607" w:rsidRPr="00932607">
        <w:rPr>
          <w:rFonts w:ascii="Arial" w:hAnsi="Arial" w:cs="Arial"/>
          <w:sz w:val="24"/>
          <w:szCs w:val="24"/>
        </w:rPr>
        <w:t>***.</w:t>
      </w:r>
      <w:r w:rsidR="00932607">
        <w:rPr>
          <w:rFonts w:ascii="Arial" w:hAnsi="Arial" w:cs="Arial"/>
          <w:sz w:val="24"/>
          <w:szCs w:val="24"/>
        </w:rPr>
        <w:t>___</w:t>
      </w:r>
      <w:r w:rsidR="00932607" w:rsidRPr="00932607">
        <w:rPr>
          <w:rFonts w:ascii="Arial" w:hAnsi="Arial" w:cs="Arial"/>
          <w:sz w:val="24"/>
          <w:szCs w:val="24"/>
        </w:rPr>
        <w:t>.</w:t>
      </w:r>
      <w:r w:rsidR="00932607">
        <w:rPr>
          <w:rFonts w:ascii="Arial" w:hAnsi="Arial" w:cs="Arial"/>
          <w:sz w:val="24"/>
          <w:szCs w:val="24"/>
        </w:rPr>
        <w:t>___</w:t>
      </w:r>
      <w:r w:rsidR="00932607" w:rsidRPr="00932607">
        <w:rPr>
          <w:rFonts w:ascii="Arial" w:hAnsi="Arial" w:cs="Arial"/>
          <w:sz w:val="24"/>
          <w:szCs w:val="24"/>
        </w:rPr>
        <w:t>-**</w:t>
      </w:r>
      <w:r w:rsidRPr="002C5EF8">
        <w:rPr>
          <w:rFonts w:ascii="Arial" w:hAnsi="Arial" w:cs="Arial"/>
          <w:sz w:val="24"/>
          <w:szCs w:val="24"/>
        </w:rPr>
        <w:tab/>
      </w:r>
      <w:r w:rsidRPr="002C5EF8">
        <w:rPr>
          <w:rFonts w:ascii="Arial" w:hAnsi="Arial" w:cs="Arial"/>
          <w:sz w:val="24"/>
          <w:szCs w:val="24"/>
        </w:rPr>
        <w:tab/>
      </w:r>
      <w:r w:rsidR="00932607">
        <w:rPr>
          <w:rFonts w:ascii="Arial" w:hAnsi="Arial" w:cs="Arial"/>
          <w:sz w:val="24"/>
          <w:szCs w:val="24"/>
        </w:rPr>
        <w:tab/>
      </w:r>
      <w:r w:rsidR="00932607">
        <w:rPr>
          <w:rFonts w:ascii="Arial" w:hAnsi="Arial" w:cs="Arial"/>
          <w:sz w:val="24"/>
          <w:szCs w:val="24"/>
        </w:rPr>
        <w:tab/>
      </w:r>
      <w:r w:rsidR="00335F0D" w:rsidRPr="002C5EF8">
        <w:rPr>
          <w:rFonts w:ascii="Arial" w:hAnsi="Arial" w:cs="Arial"/>
          <w:sz w:val="24"/>
          <w:szCs w:val="24"/>
        </w:rPr>
        <w:t>CPF:</w:t>
      </w:r>
      <w:r w:rsidR="00932607">
        <w:rPr>
          <w:rFonts w:ascii="Arial" w:hAnsi="Arial" w:cs="Arial"/>
          <w:sz w:val="24"/>
          <w:szCs w:val="24"/>
        </w:rPr>
        <w:t xml:space="preserve"> </w:t>
      </w:r>
      <w:r w:rsidR="00932607" w:rsidRPr="00932607">
        <w:rPr>
          <w:rFonts w:ascii="Arial" w:hAnsi="Arial" w:cs="Arial"/>
          <w:sz w:val="24"/>
          <w:szCs w:val="24"/>
        </w:rPr>
        <w:t>***.</w:t>
      </w:r>
      <w:r w:rsidR="00932607">
        <w:rPr>
          <w:rFonts w:ascii="Arial" w:hAnsi="Arial" w:cs="Arial"/>
          <w:sz w:val="24"/>
          <w:szCs w:val="24"/>
        </w:rPr>
        <w:t>___</w:t>
      </w:r>
      <w:r w:rsidR="00932607" w:rsidRPr="00932607">
        <w:rPr>
          <w:rFonts w:ascii="Arial" w:hAnsi="Arial" w:cs="Arial"/>
          <w:sz w:val="24"/>
          <w:szCs w:val="24"/>
        </w:rPr>
        <w:t>.</w:t>
      </w:r>
      <w:r w:rsidR="00932607">
        <w:rPr>
          <w:rFonts w:ascii="Arial" w:hAnsi="Arial" w:cs="Arial"/>
          <w:sz w:val="24"/>
          <w:szCs w:val="24"/>
        </w:rPr>
        <w:t>___</w:t>
      </w:r>
      <w:r w:rsidR="00932607" w:rsidRPr="00932607">
        <w:rPr>
          <w:rFonts w:ascii="Arial" w:hAnsi="Arial" w:cs="Arial"/>
          <w:sz w:val="24"/>
          <w:szCs w:val="24"/>
        </w:rPr>
        <w:t>-**</w:t>
      </w:r>
    </w:p>
    <w:p w14:paraId="337ADD4D" w14:textId="5FAE6490" w:rsidR="00335F0D" w:rsidRPr="002C5EF8" w:rsidRDefault="00151629" w:rsidP="00335F0D">
      <w:pPr>
        <w:pStyle w:val="TextosemFormata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B88B4FB" w14:textId="77777777" w:rsidR="00335F0D" w:rsidRPr="002C5EF8" w:rsidRDefault="00335F0D" w:rsidP="00335F0D">
      <w:pPr>
        <w:jc w:val="both"/>
        <w:rPr>
          <w:rFonts w:cs="Arial"/>
          <w:sz w:val="24"/>
          <w:szCs w:val="24"/>
        </w:rPr>
      </w:pPr>
    </w:p>
    <w:p w14:paraId="1693CB24" w14:textId="77777777" w:rsidR="002F52E2" w:rsidRPr="002C5EF8" w:rsidRDefault="002F52E2" w:rsidP="00335F0D">
      <w:pPr>
        <w:tabs>
          <w:tab w:val="left" w:pos="288"/>
          <w:tab w:val="left" w:pos="1008"/>
          <w:tab w:val="left" w:pos="1728"/>
          <w:tab w:val="left" w:pos="2448"/>
          <w:tab w:val="left" w:pos="3168"/>
          <w:tab w:val="left" w:pos="3888"/>
          <w:tab w:val="left" w:pos="4608"/>
          <w:tab w:val="left" w:pos="5328"/>
          <w:tab w:val="left" w:pos="6048"/>
          <w:tab w:val="left" w:pos="6768"/>
        </w:tabs>
        <w:jc w:val="right"/>
        <w:rPr>
          <w:rFonts w:cs="Arial"/>
          <w:sz w:val="24"/>
          <w:szCs w:val="24"/>
        </w:rPr>
      </w:pPr>
    </w:p>
    <w:sectPr w:rsidR="002F52E2" w:rsidRPr="002C5EF8" w:rsidSect="00BA2D30">
      <w:head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07DA" w14:textId="77777777" w:rsidR="001B46E6" w:rsidRDefault="001B46E6" w:rsidP="008F27D4">
      <w:r>
        <w:separator/>
      </w:r>
    </w:p>
  </w:endnote>
  <w:endnote w:type="continuationSeparator" w:id="0">
    <w:p w14:paraId="329F52F1" w14:textId="77777777" w:rsidR="001B46E6" w:rsidRDefault="001B46E6" w:rsidP="008F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FBCA3" w14:textId="77777777" w:rsidR="001B46E6" w:rsidRDefault="001B46E6" w:rsidP="008F27D4">
      <w:r>
        <w:separator/>
      </w:r>
    </w:p>
  </w:footnote>
  <w:footnote w:type="continuationSeparator" w:id="0">
    <w:p w14:paraId="30FE0B2E" w14:textId="77777777" w:rsidR="001B46E6" w:rsidRDefault="001B46E6" w:rsidP="008F27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7C3D" w14:textId="77777777" w:rsidR="002F52E2" w:rsidRDefault="002F52E2" w:rsidP="000B2B29">
    <w:pPr>
      <w:pStyle w:val="braso"/>
      <w:spacing w:after="0"/>
      <w:rPr>
        <w:sz w:val="28"/>
      </w:rPr>
    </w:pPr>
    <w:r>
      <w:rPr>
        <w:noProof/>
        <w:sz w:val="28"/>
      </w:rPr>
      <w:drawing>
        <wp:inline distT="0" distB="0" distL="0" distR="0" wp14:anchorId="46C320E0" wp14:editId="46D101B3">
          <wp:extent cx="657225" cy="647700"/>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14:paraId="6C370D85" w14:textId="77777777" w:rsidR="002F52E2" w:rsidRPr="00384703" w:rsidRDefault="002F52E2" w:rsidP="000B2B29">
    <w:pPr>
      <w:pStyle w:val="braso"/>
      <w:spacing w:after="0"/>
      <w:rPr>
        <w:b/>
        <w:caps w:val="0"/>
        <w:szCs w:val="16"/>
      </w:rPr>
    </w:pPr>
    <w:r>
      <w:rPr>
        <w:b/>
        <w:caps w:val="0"/>
        <w:szCs w:val="16"/>
      </w:rPr>
      <w:t>UN</w:t>
    </w:r>
    <w:r w:rsidRPr="00384703">
      <w:rPr>
        <w:b/>
        <w:caps w:val="0"/>
        <w:szCs w:val="16"/>
      </w:rPr>
      <w:t>IVERSIDADE FEDERAL DE SANTA CATARINA</w:t>
    </w:r>
  </w:p>
  <w:p w14:paraId="170E8D99" w14:textId="77777777" w:rsidR="002F52E2" w:rsidRDefault="002F52E2" w:rsidP="003628E7">
    <w:pPr>
      <w:pStyle w:val="Cabealho"/>
      <w:jc w:val="center"/>
    </w:pPr>
  </w:p>
  <w:p w14:paraId="245AD7D0" w14:textId="77777777" w:rsidR="002F52E2" w:rsidRDefault="002F52E2" w:rsidP="003628E7">
    <w:pPr>
      <w:pStyle w:val="Cabealho"/>
      <w:jc w:val="center"/>
      <w:rPr>
        <w:sz w:val="16"/>
      </w:rPr>
    </w:pPr>
  </w:p>
  <w:p w14:paraId="4C160700" w14:textId="77777777" w:rsidR="002F52E2" w:rsidRDefault="002F52E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E4CDC"/>
    <w:multiLevelType w:val="multilevel"/>
    <w:tmpl w:val="4934D3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2"/>
    <w:rsid w:val="00071702"/>
    <w:rsid w:val="00073BC0"/>
    <w:rsid w:val="00151629"/>
    <w:rsid w:val="001B46E6"/>
    <w:rsid w:val="0020554C"/>
    <w:rsid w:val="00255335"/>
    <w:rsid w:val="002C33B5"/>
    <w:rsid w:val="002C5EF8"/>
    <w:rsid w:val="002F52E2"/>
    <w:rsid w:val="00335F0D"/>
    <w:rsid w:val="00337E88"/>
    <w:rsid w:val="003479F5"/>
    <w:rsid w:val="003B713C"/>
    <w:rsid w:val="003F00B5"/>
    <w:rsid w:val="00461335"/>
    <w:rsid w:val="004A4E9F"/>
    <w:rsid w:val="00571669"/>
    <w:rsid w:val="005E254D"/>
    <w:rsid w:val="005F30DE"/>
    <w:rsid w:val="006906F3"/>
    <w:rsid w:val="006E738A"/>
    <w:rsid w:val="00747FD5"/>
    <w:rsid w:val="00760B41"/>
    <w:rsid w:val="00791EBA"/>
    <w:rsid w:val="007F62F9"/>
    <w:rsid w:val="00802F9C"/>
    <w:rsid w:val="00877099"/>
    <w:rsid w:val="008F176E"/>
    <w:rsid w:val="008F27D4"/>
    <w:rsid w:val="00932607"/>
    <w:rsid w:val="00980295"/>
    <w:rsid w:val="00A346FE"/>
    <w:rsid w:val="00A61232"/>
    <w:rsid w:val="00A9203B"/>
    <w:rsid w:val="00A96547"/>
    <w:rsid w:val="00B04B3E"/>
    <w:rsid w:val="00B51A31"/>
    <w:rsid w:val="00BA2D30"/>
    <w:rsid w:val="00BB58BA"/>
    <w:rsid w:val="00BB5E88"/>
    <w:rsid w:val="00BB6A51"/>
    <w:rsid w:val="00C65053"/>
    <w:rsid w:val="00C84FD0"/>
    <w:rsid w:val="00DB6D30"/>
    <w:rsid w:val="00DE0C35"/>
    <w:rsid w:val="00DE7B03"/>
    <w:rsid w:val="00E176B7"/>
    <w:rsid w:val="00E33AEA"/>
    <w:rsid w:val="00EA3876"/>
    <w:rsid w:val="00EE3591"/>
    <w:rsid w:val="00F764A9"/>
    <w:rsid w:val="00F95A9C"/>
    <w:rsid w:val="00FA6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6DF3"/>
  <w15:docId w15:val="{8027A056-A573-4BE1-9969-FA0A1066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E2"/>
    <w:pPr>
      <w:spacing w:after="0" w:line="240" w:lineRule="auto"/>
    </w:pPr>
    <w:rPr>
      <w:rFonts w:ascii="Arial" w:eastAsia="Times New Roman" w:hAnsi="Arial" w:cs="Times New Roman"/>
      <w:sz w:val="20"/>
      <w:szCs w:val="20"/>
      <w:lang w:eastAsia="pt-BR"/>
    </w:rPr>
  </w:style>
  <w:style w:type="paragraph" w:styleId="Ttulo1">
    <w:name w:val="heading 1"/>
    <w:basedOn w:val="Normal"/>
    <w:next w:val="Normal"/>
    <w:link w:val="Ttulo1Char"/>
    <w:qFormat/>
    <w:rsid w:val="002F52E2"/>
    <w:pPr>
      <w:keepNext/>
      <w:tabs>
        <w:tab w:val="left" w:pos="288"/>
        <w:tab w:val="left" w:pos="1008"/>
        <w:tab w:val="left" w:pos="1728"/>
        <w:tab w:val="left" w:pos="2448"/>
        <w:tab w:val="left" w:pos="3168"/>
        <w:tab w:val="left" w:pos="3888"/>
        <w:tab w:val="left" w:pos="4608"/>
        <w:tab w:val="left" w:pos="5328"/>
        <w:tab w:val="left" w:pos="6048"/>
        <w:tab w:val="left" w:pos="6768"/>
      </w:tabs>
      <w:jc w:val="both"/>
      <w:outlineLvl w:val="0"/>
    </w:pPr>
    <w:rPr>
      <w:b/>
      <w:sz w:val="24"/>
    </w:rPr>
  </w:style>
  <w:style w:type="paragraph" w:styleId="Ttulo2">
    <w:name w:val="heading 2"/>
    <w:basedOn w:val="Normal"/>
    <w:next w:val="Normal"/>
    <w:link w:val="Ttulo2Char"/>
    <w:qFormat/>
    <w:rsid w:val="002F52E2"/>
    <w:pPr>
      <w:keepNext/>
      <w:tabs>
        <w:tab w:val="left" w:pos="288"/>
        <w:tab w:val="left" w:pos="1008"/>
        <w:tab w:val="left" w:pos="1728"/>
        <w:tab w:val="left" w:pos="2448"/>
        <w:tab w:val="left" w:pos="3168"/>
        <w:tab w:val="left" w:pos="3888"/>
        <w:tab w:val="left" w:pos="4608"/>
        <w:tab w:val="left" w:pos="5328"/>
        <w:tab w:val="left" w:pos="6048"/>
        <w:tab w:val="left" w:pos="6768"/>
      </w:tabs>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F52E2"/>
    <w:pPr>
      <w:tabs>
        <w:tab w:val="center" w:pos="4252"/>
        <w:tab w:val="right" w:pos="8504"/>
      </w:tabs>
    </w:pPr>
  </w:style>
  <w:style w:type="character" w:customStyle="1" w:styleId="CabealhoChar">
    <w:name w:val="Cabeçalho Char"/>
    <w:basedOn w:val="Fontepargpadro"/>
    <w:link w:val="Cabealho"/>
    <w:rsid w:val="002F52E2"/>
    <w:rPr>
      <w:rFonts w:ascii="Arial" w:eastAsia="Times New Roman" w:hAnsi="Arial" w:cs="Times New Roman"/>
      <w:sz w:val="20"/>
      <w:szCs w:val="20"/>
      <w:lang w:eastAsia="pt-BR"/>
    </w:rPr>
  </w:style>
  <w:style w:type="paragraph" w:customStyle="1" w:styleId="braso">
    <w:name w:val="brasão"/>
    <w:basedOn w:val="Cabealho"/>
    <w:rsid w:val="002F52E2"/>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caps/>
      <w:spacing w:val="20"/>
      <w:sz w:val="16"/>
    </w:rPr>
  </w:style>
  <w:style w:type="paragraph" w:styleId="Textodebalo">
    <w:name w:val="Balloon Text"/>
    <w:basedOn w:val="Normal"/>
    <w:link w:val="TextodebaloChar"/>
    <w:uiPriority w:val="99"/>
    <w:semiHidden/>
    <w:unhideWhenUsed/>
    <w:rsid w:val="002F52E2"/>
    <w:rPr>
      <w:rFonts w:ascii="Tahoma" w:hAnsi="Tahoma" w:cs="Tahoma"/>
      <w:sz w:val="16"/>
      <w:szCs w:val="16"/>
    </w:rPr>
  </w:style>
  <w:style w:type="character" w:customStyle="1" w:styleId="TextodebaloChar">
    <w:name w:val="Texto de balão Char"/>
    <w:basedOn w:val="Fontepargpadro"/>
    <w:link w:val="Textodebalo"/>
    <w:uiPriority w:val="99"/>
    <w:semiHidden/>
    <w:rsid w:val="002F52E2"/>
    <w:rPr>
      <w:rFonts w:ascii="Tahoma" w:eastAsia="Times New Roman" w:hAnsi="Tahoma" w:cs="Tahoma"/>
      <w:sz w:val="16"/>
      <w:szCs w:val="16"/>
      <w:lang w:eastAsia="pt-BR"/>
    </w:rPr>
  </w:style>
  <w:style w:type="character" w:customStyle="1" w:styleId="Ttulo1Char">
    <w:name w:val="Título 1 Char"/>
    <w:basedOn w:val="Fontepargpadro"/>
    <w:link w:val="Ttulo1"/>
    <w:rsid w:val="002F52E2"/>
    <w:rPr>
      <w:rFonts w:ascii="Arial" w:eastAsia="Times New Roman" w:hAnsi="Arial" w:cs="Times New Roman"/>
      <w:b/>
      <w:sz w:val="24"/>
      <w:szCs w:val="20"/>
      <w:lang w:eastAsia="pt-BR"/>
    </w:rPr>
  </w:style>
  <w:style w:type="character" w:customStyle="1" w:styleId="Ttulo2Char">
    <w:name w:val="Título 2 Char"/>
    <w:basedOn w:val="Fontepargpadro"/>
    <w:link w:val="Ttulo2"/>
    <w:rsid w:val="002F52E2"/>
    <w:rPr>
      <w:rFonts w:ascii="Arial" w:eastAsia="Times New Roman" w:hAnsi="Arial" w:cs="Times New Roman"/>
      <w:b/>
      <w:sz w:val="24"/>
      <w:szCs w:val="20"/>
      <w:lang w:eastAsia="pt-BR"/>
    </w:rPr>
  </w:style>
  <w:style w:type="paragraph" w:styleId="TextosemFormatao">
    <w:name w:val="Plain Text"/>
    <w:basedOn w:val="Normal"/>
    <w:link w:val="TextosemFormataoChar"/>
    <w:rsid w:val="00335F0D"/>
    <w:rPr>
      <w:rFonts w:ascii="Courier New" w:hAnsi="Courier New" w:cs="Courier New"/>
    </w:rPr>
  </w:style>
  <w:style w:type="character" w:customStyle="1" w:styleId="TextosemFormataoChar">
    <w:name w:val="Texto sem Formatação Char"/>
    <w:basedOn w:val="Fontepargpadro"/>
    <w:link w:val="TextosemFormatao"/>
    <w:rsid w:val="00335F0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5379">
      <w:bodyDiv w:val="1"/>
      <w:marLeft w:val="0"/>
      <w:marRight w:val="0"/>
      <w:marTop w:val="0"/>
      <w:marBottom w:val="0"/>
      <w:divBdr>
        <w:top w:val="none" w:sz="0" w:space="0" w:color="auto"/>
        <w:left w:val="none" w:sz="0" w:space="0" w:color="auto"/>
        <w:bottom w:val="none" w:sz="0" w:space="0" w:color="auto"/>
        <w:right w:val="none" w:sz="0" w:space="0" w:color="auto"/>
      </w:divBdr>
    </w:div>
    <w:div w:id="742946457">
      <w:bodyDiv w:val="1"/>
      <w:marLeft w:val="0"/>
      <w:marRight w:val="0"/>
      <w:marTop w:val="0"/>
      <w:marBottom w:val="0"/>
      <w:divBdr>
        <w:top w:val="none" w:sz="0" w:space="0" w:color="auto"/>
        <w:left w:val="none" w:sz="0" w:space="0" w:color="auto"/>
        <w:bottom w:val="none" w:sz="0" w:space="0" w:color="auto"/>
        <w:right w:val="none" w:sz="0" w:space="0" w:color="auto"/>
      </w:divBdr>
    </w:div>
    <w:div w:id="1044985993">
      <w:bodyDiv w:val="1"/>
      <w:marLeft w:val="0"/>
      <w:marRight w:val="0"/>
      <w:marTop w:val="0"/>
      <w:marBottom w:val="0"/>
      <w:divBdr>
        <w:top w:val="none" w:sz="0" w:space="0" w:color="auto"/>
        <w:left w:val="none" w:sz="0" w:space="0" w:color="auto"/>
        <w:bottom w:val="none" w:sz="0" w:space="0" w:color="auto"/>
        <w:right w:val="none" w:sz="0" w:space="0" w:color="auto"/>
      </w:divBdr>
    </w:div>
    <w:div w:id="1274484242">
      <w:bodyDiv w:val="1"/>
      <w:marLeft w:val="0"/>
      <w:marRight w:val="0"/>
      <w:marTop w:val="0"/>
      <w:marBottom w:val="0"/>
      <w:divBdr>
        <w:top w:val="none" w:sz="0" w:space="0" w:color="auto"/>
        <w:left w:val="none" w:sz="0" w:space="0" w:color="auto"/>
        <w:bottom w:val="none" w:sz="0" w:space="0" w:color="auto"/>
        <w:right w:val="none" w:sz="0" w:space="0" w:color="auto"/>
      </w:divBdr>
    </w:div>
    <w:div w:id="1275862695">
      <w:bodyDiv w:val="1"/>
      <w:marLeft w:val="0"/>
      <w:marRight w:val="0"/>
      <w:marTop w:val="0"/>
      <w:marBottom w:val="0"/>
      <w:divBdr>
        <w:top w:val="none" w:sz="0" w:space="0" w:color="auto"/>
        <w:left w:val="none" w:sz="0" w:space="0" w:color="auto"/>
        <w:bottom w:val="none" w:sz="0" w:space="0" w:color="auto"/>
        <w:right w:val="none" w:sz="0" w:space="0" w:color="auto"/>
      </w:divBdr>
    </w:div>
    <w:div w:id="1406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1092</Words>
  <Characters>5903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BRUNA CAROLINA STANSKY</cp:lastModifiedBy>
  <cp:revision>9</cp:revision>
  <dcterms:created xsi:type="dcterms:W3CDTF">2024-05-21T14:52:00Z</dcterms:created>
  <dcterms:modified xsi:type="dcterms:W3CDTF">2025-11-25T14:09:00Z</dcterms:modified>
</cp:coreProperties>
</file>